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CC10D" w14:textId="77777777" w:rsidR="008B1FEB" w:rsidRPr="003D63D5" w:rsidRDefault="008B1FEB" w:rsidP="008B1FEB">
      <w:pPr>
        <w:rPr>
          <w:rFonts w:cs="Times New Roman"/>
          <w:b/>
          <w:bCs/>
          <w:color w:val="FF0000"/>
          <w:szCs w:val="24"/>
          <w:lang w:val="en-US"/>
        </w:rPr>
      </w:pPr>
      <w:bookmarkStart w:id="0" w:name="_Hlk40282518"/>
      <w:r w:rsidRPr="003D63D5">
        <w:rPr>
          <w:rFonts w:cs="Times New Roman"/>
          <w:b/>
          <w:bCs/>
          <w:color w:val="FF0000"/>
          <w:szCs w:val="24"/>
          <w:lang w:val="en-US"/>
        </w:rPr>
        <w:t>Studies in Communication Sciences (</w:t>
      </w:r>
      <w:proofErr w:type="spellStart"/>
      <w:r w:rsidRPr="003D63D5">
        <w:rPr>
          <w:rFonts w:cs="Times New Roman"/>
          <w:b/>
          <w:bCs/>
          <w:color w:val="FF0000"/>
          <w:szCs w:val="24"/>
          <w:lang w:val="en-US"/>
        </w:rPr>
        <w:t>SComS</w:t>
      </w:r>
      <w:proofErr w:type="spellEnd"/>
      <w:r w:rsidRPr="003D63D5">
        <w:rPr>
          <w:rFonts w:cs="Times New Roman"/>
          <w:b/>
          <w:bCs/>
          <w:color w:val="FF0000"/>
          <w:szCs w:val="24"/>
          <w:lang w:val="en-US"/>
        </w:rPr>
        <w:t>)</w:t>
      </w:r>
    </w:p>
    <w:p w14:paraId="712FFEA9" w14:textId="003C77F4" w:rsidR="00E85F5D" w:rsidRPr="003D63D5" w:rsidRDefault="003D63D5" w:rsidP="00E85F5D">
      <w:pPr>
        <w:rPr>
          <w:lang w:val="en-US"/>
        </w:rPr>
      </w:pPr>
      <w:r w:rsidRPr="003D63D5">
        <w:rPr>
          <w:lang w:val="en-US"/>
        </w:rPr>
        <w:t>Submission guidelines with</w:t>
      </w:r>
      <w:r w:rsidR="00E85F5D" w:rsidRPr="003D63D5">
        <w:rPr>
          <w:lang w:val="en-US"/>
        </w:rPr>
        <w:t xml:space="preserve"> instructions for authors</w:t>
      </w:r>
      <w:r w:rsidR="003C0772">
        <w:rPr>
          <w:lang w:val="en-US"/>
        </w:rPr>
        <w:t xml:space="preserve">. </w:t>
      </w:r>
      <w:r w:rsidR="003C0772" w:rsidRPr="003C0772">
        <w:rPr>
          <w:lang w:val="en-US"/>
        </w:rPr>
        <w:t xml:space="preserve">This file can also be used as a template for the preparation of your </w:t>
      </w:r>
      <w:r w:rsidR="00D87C73">
        <w:rPr>
          <w:lang w:val="en-US"/>
        </w:rPr>
        <w:t>manuscript</w:t>
      </w:r>
      <w:r w:rsidR="003C0772">
        <w:rPr>
          <w:lang w:val="en-US"/>
        </w:rPr>
        <w:t>.</w:t>
      </w:r>
    </w:p>
    <w:p w14:paraId="72F6099C" w14:textId="77777777" w:rsidR="00FD04F6" w:rsidRPr="00E85F5D" w:rsidRDefault="00FD04F6" w:rsidP="00E85F5D">
      <w:pPr>
        <w:rPr>
          <w:rFonts w:cs="Times New Roman"/>
          <w:szCs w:val="24"/>
          <w:lang w:val="en-US"/>
        </w:rPr>
      </w:pPr>
    </w:p>
    <w:p w14:paraId="792D1A16" w14:textId="77777777" w:rsidR="00FD04F6" w:rsidRPr="00E85F5D" w:rsidRDefault="00FD04F6" w:rsidP="00E85F5D">
      <w:pPr>
        <w:rPr>
          <w:rFonts w:cs="Times New Roman"/>
          <w:szCs w:val="24"/>
          <w:lang w:val="en-US"/>
        </w:rPr>
      </w:pPr>
    </w:p>
    <w:p w14:paraId="524EB786" w14:textId="77777777" w:rsidR="00FD04F6" w:rsidRPr="00C63C1F" w:rsidRDefault="00FD04F6" w:rsidP="00E85F5D">
      <w:pPr>
        <w:rPr>
          <w:rFonts w:cs="Times New Roman"/>
          <w:b/>
          <w:bCs/>
          <w:sz w:val="28"/>
          <w:szCs w:val="28"/>
          <w:lang w:val="en-US"/>
        </w:rPr>
      </w:pPr>
      <w:r w:rsidRPr="00C63C1F">
        <w:rPr>
          <w:rFonts w:cs="Times New Roman"/>
          <w:b/>
          <w:bCs/>
          <w:color w:val="231F20"/>
          <w:sz w:val="28"/>
          <w:szCs w:val="28"/>
          <w:lang w:val="en-US"/>
        </w:rPr>
        <w:t>Title of the manuscript: Possibly with a subtitle</w:t>
      </w:r>
    </w:p>
    <w:p w14:paraId="30E3817F" w14:textId="77777777" w:rsidR="00FD04F6" w:rsidRPr="00E85F5D" w:rsidRDefault="00FD04F6" w:rsidP="00E85F5D">
      <w:pPr>
        <w:rPr>
          <w:rFonts w:cs="Times New Roman"/>
          <w:szCs w:val="24"/>
          <w:lang w:val="en-US"/>
        </w:rPr>
      </w:pPr>
    </w:p>
    <w:p w14:paraId="22EBBB9B" w14:textId="77777777" w:rsidR="00FD04F6" w:rsidRPr="00E85F5D" w:rsidRDefault="00FD04F6" w:rsidP="00E85F5D">
      <w:pPr>
        <w:rPr>
          <w:rFonts w:cs="Times New Roman"/>
          <w:b/>
          <w:bCs/>
          <w:szCs w:val="24"/>
          <w:lang w:val="en-US"/>
        </w:rPr>
      </w:pPr>
      <w:r w:rsidRPr="00E85F5D">
        <w:rPr>
          <w:rFonts w:cs="Times New Roman"/>
          <w:b/>
          <w:bCs/>
          <w:color w:val="231F20"/>
          <w:szCs w:val="24"/>
          <w:lang w:val="en-US"/>
        </w:rPr>
        <w:t>Abstract</w:t>
      </w:r>
    </w:p>
    <w:p w14:paraId="3C39E3BF" w14:textId="28042EA3" w:rsidR="00965398" w:rsidRPr="00CF7A00" w:rsidRDefault="00FD04F6" w:rsidP="00E85F5D">
      <w:pPr>
        <w:rPr>
          <w:lang w:val="en-US"/>
        </w:rPr>
      </w:pPr>
      <w:r w:rsidRPr="00E85F5D">
        <w:rPr>
          <w:rFonts w:cs="Times New Roman"/>
          <w:color w:val="231F20"/>
          <w:szCs w:val="24"/>
          <w:lang w:val="en-US"/>
        </w:rPr>
        <w:t>This</w:t>
      </w:r>
      <w:r w:rsidRPr="00E85F5D">
        <w:rPr>
          <w:rFonts w:cs="Times New Roman"/>
          <w:color w:val="231F20"/>
          <w:spacing w:val="-11"/>
          <w:szCs w:val="24"/>
          <w:lang w:val="en-US"/>
        </w:rPr>
        <w:t xml:space="preserve"> </w:t>
      </w:r>
      <w:r w:rsidRPr="00E85F5D">
        <w:rPr>
          <w:rFonts w:cs="Times New Roman"/>
          <w:color w:val="231F20"/>
          <w:szCs w:val="24"/>
          <w:lang w:val="en-US"/>
        </w:rPr>
        <w:t>is</w:t>
      </w:r>
      <w:r w:rsidRPr="00E85F5D">
        <w:rPr>
          <w:rFonts w:cs="Times New Roman"/>
          <w:color w:val="231F20"/>
          <w:spacing w:val="-11"/>
          <w:szCs w:val="24"/>
          <w:lang w:val="en-US"/>
        </w:rPr>
        <w:t xml:space="preserve"> </w:t>
      </w:r>
      <w:r w:rsidRPr="00E85F5D">
        <w:rPr>
          <w:rFonts w:cs="Times New Roman"/>
          <w:color w:val="231F20"/>
          <w:szCs w:val="24"/>
          <w:lang w:val="en-US"/>
        </w:rPr>
        <w:t>the</w:t>
      </w:r>
      <w:r w:rsidRPr="00E85F5D">
        <w:rPr>
          <w:rFonts w:cs="Times New Roman"/>
          <w:color w:val="231F20"/>
          <w:spacing w:val="-11"/>
          <w:szCs w:val="24"/>
          <w:lang w:val="en-US"/>
        </w:rPr>
        <w:t xml:space="preserve"> </w:t>
      </w:r>
      <w:r w:rsidRPr="003D63D5">
        <w:rPr>
          <w:lang w:val="en-US"/>
        </w:rPr>
        <w:t>abstract</w:t>
      </w:r>
      <w:r w:rsidRPr="00E85F5D">
        <w:rPr>
          <w:rFonts w:cs="Times New Roman"/>
          <w:color w:val="231F20"/>
          <w:spacing w:val="-11"/>
          <w:szCs w:val="24"/>
          <w:lang w:val="en-US"/>
        </w:rPr>
        <w:t xml:space="preserve"> </w:t>
      </w:r>
      <w:r w:rsidRPr="00E85F5D">
        <w:rPr>
          <w:rFonts w:cs="Times New Roman"/>
          <w:color w:val="231F20"/>
          <w:szCs w:val="24"/>
          <w:lang w:val="en-US"/>
        </w:rPr>
        <w:t>section</w:t>
      </w:r>
      <w:r w:rsidRPr="00E85F5D">
        <w:rPr>
          <w:rFonts w:cs="Times New Roman"/>
          <w:color w:val="231F20"/>
          <w:spacing w:val="-11"/>
          <w:szCs w:val="24"/>
          <w:lang w:val="en-US"/>
        </w:rPr>
        <w:t xml:space="preserve"> </w:t>
      </w:r>
      <w:r w:rsidRPr="00E85F5D">
        <w:rPr>
          <w:rFonts w:cs="Times New Roman"/>
          <w:color w:val="231F20"/>
          <w:szCs w:val="24"/>
          <w:lang w:val="en-US"/>
        </w:rPr>
        <w:t>of</w:t>
      </w:r>
      <w:r w:rsidRPr="00E85F5D">
        <w:rPr>
          <w:rFonts w:cs="Times New Roman"/>
          <w:color w:val="231F20"/>
          <w:spacing w:val="-11"/>
          <w:szCs w:val="24"/>
          <w:lang w:val="en-US"/>
        </w:rPr>
        <w:t xml:space="preserve"> </w:t>
      </w:r>
      <w:r w:rsidRPr="00E85F5D">
        <w:rPr>
          <w:rFonts w:cs="Times New Roman"/>
          <w:color w:val="231F20"/>
          <w:szCs w:val="24"/>
          <w:lang w:val="en-US"/>
        </w:rPr>
        <w:t>the</w:t>
      </w:r>
      <w:r w:rsidRPr="00E85F5D">
        <w:rPr>
          <w:rFonts w:cs="Times New Roman"/>
          <w:color w:val="231F20"/>
          <w:spacing w:val="-11"/>
          <w:szCs w:val="24"/>
          <w:lang w:val="en-US"/>
        </w:rPr>
        <w:t xml:space="preserve"> </w:t>
      </w:r>
      <w:r w:rsidRPr="00E85F5D">
        <w:rPr>
          <w:rFonts w:cs="Times New Roman"/>
          <w:color w:val="231F20"/>
          <w:szCs w:val="24"/>
          <w:lang w:val="en-US"/>
        </w:rPr>
        <w:t>manuscript</w:t>
      </w:r>
      <w:r w:rsidR="00C779A6">
        <w:rPr>
          <w:rFonts w:cs="Times New Roman"/>
          <w:color w:val="231F20"/>
          <w:szCs w:val="24"/>
          <w:lang w:val="en-US"/>
        </w:rPr>
        <w:t xml:space="preserve">: </w:t>
      </w:r>
      <w:r w:rsidR="00CF7A00">
        <w:rPr>
          <w:rFonts w:cs="Times New Roman"/>
          <w:color w:val="231F20"/>
          <w:szCs w:val="24"/>
          <w:lang w:val="en-US"/>
        </w:rPr>
        <w:t>It consists of o</w:t>
      </w:r>
      <w:r w:rsidRPr="00E85F5D">
        <w:rPr>
          <w:rFonts w:cs="Times New Roman"/>
          <w:color w:val="231F20"/>
          <w:szCs w:val="24"/>
          <w:lang w:val="en-US"/>
        </w:rPr>
        <w:t>ne</w:t>
      </w:r>
      <w:r w:rsidRPr="00E85F5D">
        <w:rPr>
          <w:rFonts w:cs="Times New Roman"/>
          <w:color w:val="231F20"/>
          <w:spacing w:val="-11"/>
          <w:szCs w:val="24"/>
          <w:lang w:val="en-US"/>
        </w:rPr>
        <w:t xml:space="preserve"> </w:t>
      </w:r>
      <w:r w:rsidRPr="00E85F5D">
        <w:rPr>
          <w:rFonts w:cs="Times New Roman"/>
          <w:color w:val="231F20"/>
          <w:szCs w:val="24"/>
          <w:lang w:val="en-US"/>
        </w:rPr>
        <w:t>paragraph</w:t>
      </w:r>
      <w:r w:rsidRPr="00E85F5D">
        <w:rPr>
          <w:rFonts w:cs="Times New Roman"/>
          <w:color w:val="231F20"/>
          <w:spacing w:val="-11"/>
          <w:szCs w:val="24"/>
          <w:lang w:val="en-US"/>
        </w:rPr>
        <w:t xml:space="preserve"> </w:t>
      </w:r>
      <w:r w:rsidRPr="00E85F5D">
        <w:rPr>
          <w:rFonts w:cs="Times New Roman"/>
          <w:color w:val="231F20"/>
          <w:spacing w:val="-4"/>
          <w:szCs w:val="24"/>
          <w:lang w:val="en-US"/>
        </w:rPr>
        <w:t>only,</w:t>
      </w:r>
      <w:r w:rsidRPr="00E85F5D">
        <w:rPr>
          <w:rFonts w:cs="Times New Roman"/>
          <w:color w:val="231F20"/>
          <w:spacing w:val="-11"/>
          <w:szCs w:val="24"/>
          <w:lang w:val="en-US"/>
        </w:rPr>
        <w:t xml:space="preserve"> </w:t>
      </w:r>
      <w:r w:rsidRPr="00E85F5D">
        <w:rPr>
          <w:rFonts w:cs="Times New Roman"/>
          <w:color w:val="231F20"/>
          <w:szCs w:val="24"/>
          <w:lang w:val="en-US"/>
        </w:rPr>
        <w:t>giving</w:t>
      </w:r>
      <w:r w:rsidRPr="00E85F5D">
        <w:rPr>
          <w:rFonts w:cs="Times New Roman"/>
          <w:color w:val="231F20"/>
          <w:spacing w:val="-11"/>
          <w:szCs w:val="24"/>
          <w:lang w:val="en-US"/>
        </w:rPr>
        <w:t xml:space="preserve"> </w:t>
      </w:r>
      <w:r w:rsidRPr="00E85F5D">
        <w:rPr>
          <w:rFonts w:cs="Times New Roman"/>
          <w:color w:val="231F20"/>
          <w:szCs w:val="24"/>
          <w:lang w:val="en-US"/>
        </w:rPr>
        <w:t>a</w:t>
      </w:r>
      <w:r w:rsidRPr="00E85F5D">
        <w:rPr>
          <w:rFonts w:cs="Times New Roman"/>
          <w:color w:val="231F20"/>
          <w:spacing w:val="-11"/>
          <w:szCs w:val="24"/>
          <w:lang w:val="en-US"/>
        </w:rPr>
        <w:t xml:space="preserve"> </w:t>
      </w:r>
      <w:r w:rsidRPr="00E85F5D">
        <w:rPr>
          <w:rFonts w:cs="Times New Roman"/>
          <w:color w:val="231F20"/>
          <w:szCs w:val="24"/>
          <w:lang w:val="en-US"/>
        </w:rPr>
        <w:t>pertinent</w:t>
      </w:r>
      <w:r w:rsidRPr="00E85F5D">
        <w:rPr>
          <w:rFonts w:cs="Times New Roman"/>
          <w:color w:val="231F20"/>
          <w:spacing w:val="-11"/>
          <w:szCs w:val="24"/>
          <w:lang w:val="en-US"/>
        </w:rPr>
        <w:t xml:space="preserve"> </w:t>
      </w:r>
      <w:r w:rsidRPr="00E85F5D">
        <w:rPr>
          <w:rFonts w:cs="Times New Roman"/>
          <w:color w:val="231F20"/>
          <w:szCs w:val="24"/>
          <w:lang w:val="en-US"/>
        </w:rPr>
        <w:t>overview of the work</w:t>
      </w:r>
      <w:r w:rsidR="00CF7A00">
        <w:rPr>
          <w:rFonts w:cs="Times New Roman"/>
          <w:color w:val="231F20"/>
          <w:szCs w:val="24"/>
          <w:lang w:val="en-US"/>
        </w:rPr>
        <w:t xml:space="preserve"> and</w:t>
      </w:r>
      <w:r w:rsidRPr="00E85F5D">
        <w:rPr>
          <w:rFonts w:cs="Times New Roman"/>
          <w:color w:val="231F20"/>
          <w:szCs w:val="24"/>
          <w:lang w:val="en-US"/>
        </w:rPr>
        <w:t xml:space="preserve"> </w:t>
      </w:r>
      <w:r w:rsidR="00CF7A00">
        <w:rPr>
          <w:rFonts w:cs="Times New Roman"/>
          <w:color w:val="231F20"/>
          <w:szCs w:val="24"/>
          <w:lang w:val="en-US"/>
        </w:rPr>
        <w:t xml:space="preserve">comprising </w:t>
      </w:r>
      <w:r w:rsidRPr="00E85F5D">
        <w:rPr>
          <w:rFonts w:cs="Times New Roman"/>
          <w:color w:val="231F20"/>
          <w:szCs w:val="24"/>
          <w:lang w:val="en-US"/>
        </w:rPr>
        <w:t xml:space="preserve">between </w:t>
      </w:r>
      <w:r w:rsidRPr="00511575">
        <w:rPr>
          <w:rFonts w:cs="Times New Roman"/>
          <w:color w:val="231F20"/>
          <w:szCs w:val="24"/>
          <w:lang w:val="en-US"/>
        </w:rPr>
        <w:t>1</w:t>
      </w:r>
      <w:r w:rsidR="007217D8" w:rsidRPr="00511575">
        <w:rPr>
          <w:rFonts w:cs="Times New Roman"/>
          <w:color w:val="231F20"/>
          <w:szCs w:val="24"/>
          <w:lang w:val="en-US"/>
        </w:rPr>
        <w:t>5</w:t>
      </w:r>
      <w:r w:rsidRPr="00511575">
        <w:rPr>
          <w:rFonts w:cs="Times New Roman"/>
          <w:color w:val="231F20"/>
          <w:szCs w:val="24"/>
          <w:lang w:val="en-US"/>
        </w:rPr>
        <w:t xml:space="preserve">0 and </w:t>
      </w:r>
      <w:r w:rsidR="007217D8" w:rsidRPr="00511575">
        <w:rPr>
          <w:rFonts w:cs="Times New Roman"/>
          <w:color w:val="231F20"/>
          <w:szCs w:val="24"/>
          <w:lang w:val="en-US"/>
        </w:rPr>
        <w:t>20</w:t>
      </w:r>
      <w:r w:rsidRPr="00511575">
        <w:rPr>
          <w:rFonts w:cs="Times New Roman"/>
          <w:color w:val="231F20"/>
          <w:szCs w:val="24"/>
          <w:lang w:val="en-US"/>
        </w:rPr>
        <w:t>0</w:t>
      </w:r>
      <w:r w:rsidRPr="00511575">
        <w:rPr>
          <w:rFonts w:cs="Times New Roman"/>
          <w:color w:val="231F20"/>
          <w:spacing w:val="-4"/>
          <w:szCs w:val="24"/>
          <w:lang w:val="en-US"/>
        </w:rPr>
        <w:t xml:space="preserve"> </w:t>
      </w:r>
      <w:r w:rsidRPr="00511575">
        <w:rPr>
          <w:rFonts w:cs="Times New Roman"/>
          <w:color w:val="231F20"/>
          <w:szCs w:val="24"/>
          <w:lang w:val="en-US"/>
        </w:rPr>
        <w:t>words.</w:t>
      </w:r>
      <w:r w:rsidR="003910BD">
        <w:rPr>
          <w:rFonts w:cs="Times New Roman"/>
          <w:color w:val="231F20"/>
          <w:szCs w:val="24"/>
          <w:lang w:val="en-US"/>
        </w:rPr>
        <w:t xml:space="preserve"> To give an example, t</w:t>
      </w:r>
      <w:r w:rsidR="001A56F6" w:rsidRPr="00511575">
        <w:rPr>
          <w:rFonts w:cs="Times New Roman"/>
          <w:bCs/>
          <w:szCs w:val="24"/>
          <w:lang w:val="en-US"/>
        </w:rPr>
        <w:t>his is how a good abstract looks like in case of empirical studies:</w:t>
      </w:r>
      <w:r w:rsidR="003910BD">
        <w:rPr>
          <w:rFonts w:cs="Times New Roman"/>
          <w:color w:val="231F20"/>
          <w:szCs w:val="24"/>
          <w:lang w:val="en-US"/>
        </w:rPr>
        <w:t xml:space="preserve"> </w:t>
      </w:r>
      <w:r w:rsidR="0013144E" w:rsidRPr="00511575">
        <w:rPr>
          <w:lang w:val="en-US"/>
        </w:rPr>
        <w:t>Many</w:t>
      </w:r>
      <w:r w:rsidR="001A56F6" w:rsidRPr="00511575">
        <w:rPr>
          <w:lang w:val="en-US"/>
        </w:rPr>
        <w:t xml:space="preserve"> agree that this issue is </w:t>
      </w:r>
      <w:r w:rsidR="00CF7A00">
        <w:rPr>
          <w:lang w:val="en-US"/>
        </w:rPr>
        <w:t>particularly</w:t>
      </w:r>
      <w:r w:rsidR="001A56F6" w:rsidRPr="00511575">
        <w:rPr>
          <w:lang w:val="en-US"/>
        </w:rPr>
        <w:t xml:space="preserve"> important. </w:t>
      </w:r>
      <w:r w:rsidR="0013144E" w:rsidRPr="00511575">
        <w:rPr>
          <w:lang w:val="en-US"/>
        </w:rPr>
        <w:t>However,</w:t>
      </w:r>
      <w:r w:rsidR="001A56F6" w:rsidRPr="00511575">
        <w:rPr>
          <w:lang w:val="en-US"/>
        </w:rPr>
        <w:t xml:space="preserve"> we do not know much about this specific question, although it matters a great deal, for these reasons. We approach the problem from this perspective. Our research design focuses on these cases and relies on these data, which we analyze using this method. Results show </w:t>
      </w:r>
      <w:r w:rsidR="002F5A02">
        <w:rPr>
          <w:lang w:val="en-US"/>
        </w:rPr>
        <w:t>this and that</w:t>
      </w:r>
      <w:r w:rsidR="001A56F6" w:rsidRPr="00511575">
        <w:rPr>
          <w:lang w:val="en-US"/>
        </w:rPr>
        <w:t>. The</w:t>
      </w:r>
      <w:r w:rsidR="002F5A02">
        <w:rPr>
          <w:lang w:val="en-US"/>
        </w:rPr>
        <w:t xml:space="preserve"> findings </w:t>
      </w:r>
      <w:r w:rsidR="001A56F6" w:rsidRPr="00511575">
        <w:rPr>
          <w:lang w:val="en-US"/>
        </w:rPr>
        <w:t xml:space="preserve">have these broader implications. </w:t>
      </w:r>
      <w:r w:rsidR="00CF7A00">
        <w:rPr>
          <w:lang w:val="en-US"/>
        </w:rPr>
        <w:t xml:space="preserve">For more information, please </w:t>
      </w:r>
      <w:r w:rsidR="001A56F6" w:rsidRPr="00511575">
        <w:rPr>
          <w:rFonts w:cs="Times New Roman"/>
          <w:szCs w:val="24"/>
          <w:lang w:val="en-US"/>
        </w:rPr>
        <w:t xml:space="preserve">consult the </w:t>
      </w:r>
      <w:r w:rsidR="001A56F6" w:rsidRPr="00511575">
        <w:rPr>
          <w:rFonts w:cs="Times New Roman"/>
          <w:i/>
          <w:szCs w:val="24"/>
          <w:lang w:val="en-US"/>
        </w:rPr>
        <w:t>Nature</w:t>
      </w:r>
      <w:r w:rsidR="001A56F6" w:rsidRPr="00511575">
        <w:rPr>
          <w:rFonts w:cs="Times New Roman"/>
          <w:szCs w:val="24"/>
          <w:lang w:val="en-US"/>
        </w:rPr>
        <w:t xml:space="preserve"> </w:t>
      </w:r>
      <w:hyperlink r:id="rId8" w:history="1">
        <w:r w:rsidR="001A56F6" w:rsidRPr="00511575">
          <w:rPr>
            <w:rStyle w:val="Hyperlink"/>
            <w:rFonts w:cs="Times New Roman"/>
            <w:szCs w:val="24"/>
            <w:lang w:val="en-US"/>
          </w:rPr>
          <w:t>gu</w:t>
        </w:r>
        <w:r w:rsidR="001A56F6" w:rsidRPr="00511575">
          <w:rPr>
            <w:rStyle w:val="Hyperlink"/>
            <w:rFonts w:cs="Times New Roman"/>
            <w:szCs w:val="24"/>
            <w:lang w:val="en-US"/>
          </w:rPr>
          <w:t>i</w:t>
        </w:r>
        <w:r w:rsidR="001A56F6" w:rsidRPr="00511575">
          <w:rPr>
            <w:rStyle w:val="Hyperlink"/>
            <w:rFonts w:cs="Times New Roman"/>
            <w:szCs w:val="24"/>
            <w:lang w:val="en-US"/>
          </w:rPr>
          <w:t>de</w:t>
        </w:r>
      </w:hyperlink>
      <w:r w:rsidR="001A56F6" w:rsidRPr="00511575">
        <w:rPr>
          <w:rFonts w:cs="Times New Roman"/>
          <w:szCs w:val="24"/>
          <w:lang w:val="en-US"/>
        </w:rPr>
        <w:t xml:space="preserve"> on how to build your </w:t>
      </w:r>
      <w:r w:rsidR="00CF7A00" w:rsidRPr="003D63D5">
        <w:rPr>
          <w:lang w:val="en-US"/>
        </w:rPr>
        <w:t>abstract</w:t>
      </w:r>
      <w:r w:rsidR="00CF7A00" w:rsidRPr="00E85F5D">
        <w:rPr>
          <w:rFonts w:cs="Times New Roman"/>
          <w:color w:val="231F20"/>
          <w:spacing w:val="-11"/>
          <w:szCs w:val="24"/>
          <w:lang w:val="en-US"/>
        </w:rPr>
        <w:t xml:space="preserve"> </w:t>
      </w:r>
      <w:r w:rsidR="00CF7A00" w:rsidRPr="00E85F5D">
        <w:rPr>
          <w:rFonts w:cs="Times New Roman"/>
          <w:color w:val="231F20"/>
          <w:szCs w:val="24"/>
          <w:lang w:val="en-US"/>
        </w:rPr>
        <w:t>section</w:t>
      </w:r>
      <w:r w:rsidR="001A56F6" w:rsidRPr="00511575">
        <w:rPr>
          <w:rFonts w:cs="Times New Roman"/>
          <w:szCs w:val="24"/>
          <w:lang w:val="en-US"/>
        </w:rPr>
        <w:t>.</w:t>
      </w:r>
      <w:r w:rsidR="00CF7A00">
        <w:rPr>
          <w:lang w:val="en-US"/>
        </w:rPr>
        <w:t xml:space="preserve"> </w:t>
      </w:r>
      <w:r w:rsidR="00965398">
        <w:rPr>
          <w:rFonts w:cs="Times New Roman"/>
          <w:szCs w:val="24"/>
          <w:lang w:val="en-US"/>
        </w:rPr>
        <w:t xml:space="preserve">In case the manuscript is written in German, French, or Italian, please </w:t>
      </w:r>
      <w:r w:rsidR="003754D1">
        <w:rPr>
          <w:rFonts w:cs="Times New Roman"/>
          <w:szCs w:val="24"/>
          <w:lang w:val="en-US"/>
        </w:rPr>
        <w:t xml:space="preserve">also </w:t>
      </w:r>
      <w:r w:rsidR="00965398">
        <w:rPr>
          <w:rFonts w:cs="Times New Roman"/>
          <w:szCs w:val="24"/>
          <w:lang w:val="en-US"/>
        </w:rPr>
        <w:t xml:space="preserve">provide </w:t>
      </w:r>
      <w:r w:rsidR="00EB5805">
        <w:rPr>
          <w:rFonts w:cs="Times New Roman"/>
          <w:szCs w:val="24"/>
          <w:lang w:val="en-US"/>
        </w:rPr>
        <w:t xml:space="preserve">an </w:t>
      </w:r>
      <w:r w:rsidR="00965398">
        <w:rPr>
          <w:rFonts w:cs="Times New Roman"/>
          <w:szCs w:val="24"/>
          <w:lang w:val="en-US"/>
        </w:rPr>
        <w:t>abstract in English.</w:t>
      </w:r>
      <w:r w:rsidR="00EB5805">
        <w:rPr>
          <w:rFonts w:cs="Times New Roman"/>
          <w:szCs w:val="24"/>
          <w:lang w:val="en-US"/>
        </w:rPr>
        <w:t xml:space="preserve"> </w:t>
      </w:r>
      <w:r w:rsidR="00EB5805" w:rsidRPr="00EB5805">
        <w:rPr>
          <w:rFonts w:cs="Times New Roman"/>
          <w:szCs w:val="24"/>
          <w:lang w:val="en-US"/>
        </w:rPr>
        <w:t>The same applies to the title of the manuscript</w:t>
      </w:r>
      <w:r w:rsidR="00EB5805">
        <w:rPr>
          <w:rFonts w:cs="Times New Roman"/>
          <w:szCs w:val="24"/>
          <w:lang w:val="en-US"/>
        </w:rPr>
        <w:t xml:space="preserve"> and the keywords.</w:t>
      </w:r>
    </w:p>
    <w:p w14:paraId="08E3E8AF" w14:textId="77777777" w:rsidR="00EB5805" w:rsidRPr="00E85F5D" w:rsidRDefault="00EB5805" w:rsidP="00E85F5D">
      <w:pPr>
        <w:rPr>
          <w:rFonts w:cs="Times New Roman"/>
          <w:szCs w:val="24"/>
          <w:lang w:val="en-US"/>
        </w:rPr>
      </w:pPr>
    </w:p>
    <w:p w14:paraId="3D9F2D5C" w14:textId="77777777" w:rsidR="00FD04F6" w:rsidRPr="00E85F5D" w:rsidRDefault="00FD04F6" w:rsidP="00E85F5D">
      <w:pPr>
        <w:rPr>
          <w:rFonts w:cs="Times New Roman"/>
          <w:b/>
          <w:bCs/>
          <w:szCs w:val="24"/>
          <w:lang w:val="en-US"/>
        </w:rPr>
      </w:pPr>
      <w:r w:rsidRPr="00E85F5D">
        <w:rPr>
          <w:rFonts w:cs="Times New Roman"/>
          <w:b/>
          <w:bCs/>
          <w:color w:val="231F20"/>
          <w:szCs w:val="24"/>
          <w:lang w:val="en-US"/>
        </w:rPr>
        <w:t>Keywords</w:t>
      </w:r>
    </w:p>
    <w:p w14:paraId="1E9BF332" w14:textId="651F6473" w:rsidR="00FD04F6" w:rsidRPr="00E85F5D" w:rsidRDefault="00FD04F6" w:rsidP="00E85F5D">
      <w:pPr>
        <w:rPr>
          <w:rFonts w:cs="Times New Roman"/>
          <w:szCs w:val="24"/>
          <w:lang w:val="en-US"/>
        </w:rPr>
      </w:pPr>
      <w:r w:rsidRPr="00E85F5D">
        <w:rPr>
          <w:rFonts w:cs="Times New Roman"/>
          <w:color w:val="231F20"/>
          <w:szCs w:val="24"/>
          <w:lang w:val="en-US"/>
        </w:rPr>
        <w:t>keyword1, keyword2, keyword3, keyword4, etc. (maximum of 8 keywords, separated by commas</w:t>
      </w:r>
      <w:r w:rsidR="00550F0F">
        <w:rPr>
          <w:rFonts w:cs="Times New Roman"/>
          <w:color w:val="231F20"/>
          <w:szCs w:val="24"/>
          <w:lang w:val="en-US"/>
        </w:rPr>
        <w:t xml:space="preserve">, </w:t>
      </w:r>
      <w:r w:rsidR="00550F0F" w:rsidRPr="00550F0F">
        <w:rPr>
          <w:lang w:val="en-US"/>
        </w:rPr>
        <w:t xml:space="preserve">e.g., </w:t>
      </w:r>
      <w:bookmarkStart w:id="1" w:name="_GoBack"/>
      <w:bookmarkEnd w:id="1"/>
      <w:r w:rsidR="00550F0F" w:rsidRPr="00550F0F">
        <w:rPr>
          <w:lang w:val="en-US"/>
        </w:rPr>
        <w:t>journalism, critical discourse analysis, populism, media effects</w:t>
      </w:r>
      <w:r w:rsidRPr="00E85F5D">
        <w:rPr>
          <w:rFonts w:cs="Times New Roman"/>
          <w:color w:val="231F20"/>
          <w:szCs w:val="24"/>
          <w:lang w:val="en-US"/>
        </w:rPr>
        <w:t>)</w:t>
      </w:r>
    </w:p>
    <w:p w14:paraId="5FCD97A9" w14:textId="77777777" w:rsidR="00FD04F6" w:rsidRDefault="00FD04F6" w:rsidP="00E85F5D">
      <w:pPr>
        <w:rPr>
          <w:rFonts w:cs="Times New Roman"/>
          <w:szCs w:val="24"/>
          <w:lang w:val="en-US"/>
        </w:rPr>
      </w:pPr>
    </w:p>
    <w:p w14:paraId="069FBA7E" w14:textId="27D800F8" w:rsidR="00DB3717" w:rsidRDefault="003D63D5" w:rsidP="00E85F5D">
      <w:pPr>
        <w:rPr>
          <w:rFonts w:cs="Times New Roman"/>
          <w:szCs w:val="24"/>
          <w:lang w:val="en-US"/>
        </w:rPr>
      </w:pPr>
      <w:proofErr w:type="spellStart"/>
      <w:r>
        <w:rPr>
          <w:rFonts w:cs="Times New Roman"/>
          <w:b/>
          <w:bCs/>
          <w:szCs w:val="24"/>
          <w:lang w:val="en-US"/>
        </w:rPr>
        <w:t>SComS</w:t>
      </w:r>
      <w:proofErr w:type="spellEnd"/>
      <w:r>
        <w:rPr>
          <w:rFonts w:cs="Times New Roman"/>
          <w:b/>
          <w:bCs/>
          <w:szCs w:val="24"/>
          <w:lang w:val="en-US"/>
        </w:rPr>
        <w:t xml:space="preserve"> </w:t>
      </w:r>
      <w:r w:rsidR="00DB3717" w:rsidRPr="00DB3717">
        <w:rPr>
          <w:rFonts w:cs="Times New Roman"/>
          <w:b/>
          <w:bCs/>
          <w:szCs w:val="24"/>
          <w:lang w:val="en-US"/>
        </w:rPr>
        <w:t>Section</w:t>
      </w:r>
    </w:p>
    <w:p w14:paraId="6D4007B5" w14:textId="5F006882" w:rsidR="00276D7F" w:rsidRDefault="00DB3717" w:rsidP="00E85F5D">
      <w:pPr>
        <w:rPr>
          <w:rFonts w:cs="Times New Roman"/>
          <w:szCs w:val="24"/>
          <w:lang w:val="en-US"/>
        </w:rPr>
      </w:pPr>
      <w:r>
        <w:rPr>
          <w:rFonts w:cs="Times New Roman"/>
          <w:szCs w:val="24"/>
          <w:lang w:val="en-US"/>
        </w:rPr>
        <w:t xml:space="preserve">Full papers </w:t>
      </w:r>
      <w:r w:rsidR="00D60B9E">
        <w:rPr>
          <w:rFonts w:cs="Times New Roman"/>
          <w:szCs w:val="24"/>
          <w:lang w:val="en-US"/>
        </w:rPr>
        <w:t xml:space="preserve">in </w:t>
      </w:r>
      <w:proofErr w:type="spellStart"/>
      <w:r w:rsidR="00D60B9E">
        <w:rPr>
          <w:rFonts w:cs="Times New Roman"/>
          <w:szCs w:val="24"/>
          <w:lang w:val="en-US"/>
        </w:rPr>
        <w:t>SComS</w:t>
      </w:r>
      <w:proofErr w:type="spellEnd"/>
      <w:r w:rsidR="00D60B9E">
        <w:rPr>
          <w:rFonts w:cs="Times New Roman"/>
          <w:szCs w:val="24"/>
          <w:lang w:val="en-US"/>
        </w:rPr>
        <w:t xml:space="preserve"> </w:t>
      </w:r>
      <w:r>
        <w:rPr>
          <w:rFonts w:cs="Times New Roman"/>
          <w:szCs w:val="24"/>
          <w:lang w:val="en-US"/>
        </w:rPr>
        <w:t xml:space="preserve">are published in the </w:t>
      </w:r>
      <w:r w:rsidR="00A42D01">
        <w:rPr>
          <w:rFonts w:cs="Times New Roman"/>
          <w:i/>
          <w:iCs/>
          <w:szCs w:val="24"/>
          <w:lang w:val="en-US"/>
        </w:rPr>
        <w:t>G</w:t>
      </w:r>
      <w:r w:rsidRPr="00DB3717">
        <w:rPr>
          <w:rFonts w:cs="Times New Roman"/>
          <w:i/>
          <w:iCs/>
          <w:szCs w:val="24"/>
          <w:lang w:val="en-US"/>
        </w:rPr>
        <w:t xml:space="preserve">eneral </w:t>
      </w:r>
      <w:r w:rsidR="00A42D01">
        <w:rPr>
          <w:rFonts w:cs="Times New Roman"/>
          <w:i/>
          <w:iCs/>
          <w:szCs w:val="24"/>
          <w:lang w:val="en-US"/>
        </w:rPr>
        <w:t>S</w:t>
      </w:r>
      <w:r w:rsidRPr="00DB3717">
        <w:rPr>
          <w:rFonts w:cs="Times New Roman"/>
          <w:i/>
          <w:iCs/>
          <w:szCs w:val="24"/>
          <w:lang w:val="en-US"/>
        </w:rPr>
        <w:t>ection</w:t>
      </w:r>
      <w:r>
        <w:rPr>
          <w:rFonts w:cs="Times New Roman"/>
          <w:szCs w:val="24"/>
          <w:lang w:val="en-US"/>
        </w:rPr>
        <w:t xml:space="preserve"> or in a </w:t>
      </w:r>
      <w:r w:rsidR="00A42D01">
        <w:rPr>
          <w:rFonts w:cs="Times New Roman"/>
          <w:i/>
          <w:iCs/>
          <w:szCs w:val="24"/>
          <w:lang w:val="en-US"/>
        </w:rPr>
        <w:t>T</w:t>
      </w:r>
      <w:r w:rsidRPr="00DB3717">
        <w:rPr>
          <w:rFonts w:cs="Times New Roman"/>
          <w:i/>
          <w:iCs/>
          <w:szCs w:val="24"/>
          <w:lang w:val="en-US"/>
        </w:rPr>
        <w:t xml:space="preserve">hematic </w:t>
      </w:r>
      <w:r w:rsidR="00A42D01">
        <w:rPr>
          <w:rFonts w:cs="Times New Roman"/>
          <w:i/>
          <w:iCs/>
          <w:szCs w:val="24"/>
          <w:lang w:val="en-US"/>
        </w:rPr>
        <w:t>S</w:t>
      </w:r>
      <w:r w:rsidRPr="00DB3717">
        <w:rPr>
          <w:rFonts w:cs="Times New Roman"/>
          <w:i/>
          <w:iCs/>
          <w:szCs w:val="24"/>
          <w:lang w:val="en-US"/>
        </w:rPr>
        <w:t>ection</w:t>
      </w:r>
      <w:r>
        <w:rPr>
          <w:rFonts w:cs="Times New Roman"/>
          <w:szCs w:val="24"/>
          <w:lang w:val="en-US"/>
        </w:rPr>
        <w:t xml:space="preserve">. Please state for which section your submission should be considered. If you like to submit your paper for a </w:t>
      </w:r>
      <w:r w:rsidR="00A42D01">
        <w:rPr>
          <w:rFonts w:cs="Times New Roman"/>
          <w:szCs w:val="24"/>
          <w:lang w:val="en-US"/>
        </w:rPr>
        <w:t>T</w:t>
      </w:r>
      <w:r>
        <w:rPr>
          <w:rFonts w:cs="Times New Roman"/>
          <w:szCs w:val="24"/>
          <w:lang w:val="en-US"/>
        </w:rPr>
        <w:t xml:space="preserve">hematic </w:t>
      </w:r>
      <w:r w:rsidR="00A42D01">
        <w:rPr>
          <w:rFonts w:cs="Times New Roman"/>
          <w:szCs w:val="24"/>
          <w:lang w:val="en-US"/>
        </w:rPr>
        <w:t>S</w:t>
      </w:r>
      <w:r>
        <w:rPr>
          <w:rFonts w:cs="Times New Roman"/>
          <w:szCs w:val="24"/>
          <w:lang w:val="en-US"/>
        </w:rPr>
        <w:t xml:space="preserve">ection, please state its title (e.g., This </w:t>
      </w:r>
      <w:r w:rsidR="00B9236F">
        <w:rPr>
          <w:rFonts w:cs="Times New Roman"/>
          <w:szCs w:val="24"/>
          <w:lang w:val="en-US"/>
        </w:rPr>
        <w:t xml:space="preserve">paper is submitted </w:t>
      </w:r>
      <w:r w:rsidR="00791F11">
        <w:rPr>
          <w:rFonts w:cs="Times New Roman"/>
          <w:szCs w:val="24"/>
          <w:lang w:val="en-US"/>
        </w:rPr>
        <w:t>to</w:t>
      </w:r>
      <w:r w:rsidR="00B9236F">
        <w:rPr>
          <w:rFonts w:cs="Times New Roman"/>
          <w:szCs w:val="24"/>
          <w:lang w:val="en-US"/>
        </w:rPr>
        <w:t xml:space="preserve"> the </w:t>
      </w:r>
      <w:r w:rsidR="00A42D01">
        <w:rPr>
          <w:rFonts w:cs="Times New Roman"/>
          <w:szCs w:val="24"/>
          <w:lang w:val="en-US"/>
        </w:rPr>
        <w:t>T</w:t>
      </w:r>
      <w:r w:rsidR="00B9236F">
        <w:rPr>
          <w:rFonts w:cs="Times New Roman"/>
          <w:szCs w:val="24"/>
          <w:lang w:val="en-US"/>
        </w:rPr>
        <w:t xml:space="preserve">hematic </w:t>
      </w:r>
      <w:r w:rsidR="00A42D01">
        <w:rPr>
          <w:rFonts w:cs="Times New Roman"/>
          <w:szCs w:val="24"/>
          <w:lang w:val="en-US"/>
        </w:rPr>
        <w:t>S</w:t>
      </w:r>
      <w:r w:rsidR="00B9236F">
        <w:rPr>
          <w:rFonts w:cs="Times New Roman"/>
          <w:szCs w:val="24"/>
          <w:lang w:val="en-US"/>
        </w:rPr>
        <w:t>ection on “</w:t>
      </w:r>
      <w:r w:rsidR="00B9236F" w:rsidRPr="00B9236F">
        <w:rPr>
          <w:rFonts w:cs="Times New Roman"/>
          <w:szCs w:val="24"/>
          <w:lang w:val="en-US"/>
        </w:rPr>
        <w:t>Critical Perspectives on Migration in Discourse and Communication</w:t>
      </w:r>
      <w:r w:rsidR="00B9236F">
        <w:rPr>
          <w:rFonts w:cs="Times New Roman"/>
          <w:szCs w:val="24"/>
          <w:lang w:val="en-US"/>
        </w:rPr>
        <w:t>”).</w:t>
      </w:r>
    </w:p>
    <w:p w14:paraId="4C749860" w14:textId="5440F74E" w:rsidR="00276D7F" w:rsidRDefault="00276D7F" w:rsidP="00E85F5D">
      <w:pPr>
        <w:rPr>
          <w:rFonts w:cs="Times New Roman"/>
          <w:szCs w:val="24"/>
          <w:lang w:val="en-US"/>
        </w:rPr>
      </w:pPr>
    </w:p>
    <w:p w14:paraId="5B5C4DDE" w14:textId="77777777" w:rsidR="00327B98" w:rsidRPr="00E85F5D" w:rsidRDefault="00327B98" w:rsidP="00E85F5D">
      <w:pPr>
        <w:rPr>
          <w:rFonts w:cs="Times New Roman"/>
          <w:szCs w:val="24"/>
          <w:lang w:val="en-US"/>
        </w:rPr>
      </w:pPr>
    </w:p>
    <w:p w14:paraId="30066AD3" w14:textId="77777777" w:rsidR="00FD04F6" w:rsidRPr="00B3337F" w:rsidRDefault="00FD04F6" w:rsidP="00E85F5D">
      <w:pPr>
        <w:rPr>
          <w:rFonts w:cs="Times New Roman"/>
          <w:b/>
          <w:bCs/>
          <w:szCs w:val="24"/>
          <w:lang w:val="en-US"/>
        </w:rPr>
      </w:pPr>
      <w:r w:rsidRPr="00E85F5D">
        <w:rPr>
          <w:rFonts w:cs="Times New Roman"/>
          <w:b/>
          <w:bCs/>
          <w:color w:val="231F20"/>
          <w:szCs w:val="24"/>
          <w:lang w:val="en-US"/>
        </w:rPr>
        <w:t xml:space="preserve">1 </w:t>
      </w:r>
      <w:r w:rsidRPr="00B3337F">
        <w:rPr>
          <w:rFonts w:cs="Times New Roman"/>
          <w:b/>
          <w:bCs/>
          <w:color w:val="231F20"/>
          <w:szCs w:val="24"/>
          <w:lang w:val="en-US"/>
        </w:rPr>
        <w:t xml:space="preserve">Introduction </w:t>
      </w:r>
    </w:p>
    <w:p w14:paraId="1DFA8080" w14:textId="4BD94801" w:rsidR="00264D2A" w:rsidRDefault="00695792" w:rsidP="00D44B34">
      <w:pPr>
        <w:widowControl/>
        <w:autoSpaceDE/>
        <w:autoSpaceDN/>
        <w:rPr>
          <w:rFonts w:cs="Times New Roman"/>
          <w:color w:val="231F20"/>
          <w:szCs w:val="24"/>
          <w:lang w:val="en-US"/>
        </w:rPr>
      </w:pPr>
      <w:r w:rsidRPr="00B3337F">
        <w:rPr>
          <w:rFonts w:cs="Times New Roman"/>
          <w:color w:val="231F20"/>
          <w:szCs w:val="24"/>
          <w:lang w:val="en-US"/>
        </w:rPr>
        <w:t xml:space="preserve">Use single-spaced text, a 12-point font and italics, rather than underlining (except with URL addresses). </w:t>
      </w:r>
      <w:r w:rsidR="00FD04F6" w:rsidRPr="00B3337F">
        <w:rPr>
          <w:rFonts w:cs="Times New Roman"/>
          <w:color w:val="231F20"/>
          <w:szCs w:val="24"/>
          <w:lang w:val="en-US"/>
        </w:rPr>
        <w:t xml:space="preserve">Manuscripts should be a maximum of </w:t>
      </w:r>
      <w:r w:rsidR="00363048" w:rsidRPr="00B3337F">
        <w:rPr>
          <w:rFonts w:cs="Times New Roman"/>
          <w:color w:val="231F20"/>
          <w:szCs w:val="24"/>
          <w:lang w:val="en-US"/>
        </w:rPr>
        <w:t>9</w:t>
      </w:r>
      <w:r w:rsidR="000E0488" w:rsidRPr="00B3337F">
        <w:rPr>
          <w:rFonts w:cs="Times New Roman"/>
          <w:color w:val="231F20"/>
          <w:szCs w:val="24"/>
          <w:lang w:val="en-US"/>
        </w:rPr>
        <w:t xml:space="preserve"> </w:t>
      </w:r>
      <w:r w:rsidR="00363048" w:rsidRPr="00B3337F">
        <w:rPr>
          <w:rFonts w:cs="Times New Roman"/>
          <w:color w:val="231F20"/>
          <w:szCs w:val="24"/>
          <w:lang w:val="en-US"/>
        </w:rPr>
        <w:t>000 words</w:t>
      </w:r>
      <w:r w:rsidR="00FD04F6" w:rsidRPr="00B3337F">
        <w:rPr>
          <w:rFonts w:cs="Times New Roman"/>
          <w:color w:val="231F20"/>
          <w:szCs w:val="24"/>
          <w:lang w:val="en-US"/>
        </w:rPr>
        <w:t xml:space="preserve"> in length (including the abstract and all references, tables, figures, </w:t>
      </w:r>
      <w:r w:rsidR="00A463ED" w:rsidRPr="00B3337F">
        <w:rPr>
          <w:rFonts w:cs="Times New Roman"/>
          <w:color w:val="231F20"/>
          <w:szCs w:val="24"/>
          <w:lang w:val="en-US"/>
        </w:rPr>
        <w:t xml:space="preserve">footnotes, </w:t>
      </w:r>
      <w:r w:rsidR="00FD04F6" w:rsidRPr="00B3337F">
        <w:rPr>
          <w:rFonts w:cs="Times New Roman"/>
          <w:color w:val="231F20"/>
          <w:szCs w:val="24"/>
          <w:lang w:val="en-US"/>
        </w:rPr>
        <w:t>appendices). However, exceptions to this maximum, duly reasoned and demonstrated, are possible.</w:t>
      </w:r>
      <w:r w:rsidR="00B34087" w:rsidRPr="00B3337F">
        <w:rPr>
          <w:rFonts w:cs="Times New Roman"/>
          <w:color w:val="231F20"/>
          <w:szCs w:val="24"/>
          <w:lang w:val="en-US"/>
        </w:rPr>
        <w:t xml:space="preserve"> In this case, please add the explanation to </w:t>
      </w:r>
      <w:r w:rsidR="004C3BBC" w:rsidRPr="00B3337F">
        <w:rPr>
          <w:rFonts w:cs="Times New Roman"/>
          <w:color w:val="231F20"/>
          <w:szCs w:val="24"/>
          <w:lang w:val="en-US"/>
        </w:rPr>
        <w:t xml:space="preserve">“Comments for the Editor” </w:t>
      </w:r>
      <w:r w:rsidR="00B34087" w:rsidRPr="00B3337F">
        <w:rPr>
          <w:rFonts w:cs="Times New Roman"/>
          <w:color w:val="231F20"/>
          <w:szCs w:val="24"/>
          <w:lang w:val="en-US"/>
        </w:rPr>
        <w:t>when submitting</w:t>
      </w:r>
      <w:r w:rsidR="00D44B34" w:rsidRPr="00B3337F">
        <w:rPr>
          <w:rFonts w:cs="Times New Roman"/>
          <w:color w:val="231F20"/>
          <w:szCs w:val="24"/>
          <w:lang w:val="en-US"/>
        </w:rPr>
        <w:t xml:space="preserve"> your manuscript</w:t>
      </w:r>
      <w:r w:rsidR="00B34087" w:rsidRPr="00B3337F">
        <w:rPr>
          <w:rFonts w:cs="Times New Roman"/>
          <w:color w:val="231F20"/>
          <w:szCs w:val="24"/>
          <w:lang w:val="en-US"/>
        </w:rPr>
        <w:t xml:space="preserve">. </w:t>
      </w:r>
    </w:p>
    <w:p w14:paraId="013CF33A" w14:textId="19B18F75" w:rsidR="00FD04F6" w:rsidRPr="00B3337F" w:rsidRDefault="00CC07C1" w:rsidP="00264D2A">
      <w:pPr>
        <w:widowControl/>
        <w:autoSpaceDE/>
        <w:autoSpaceDN/>
        <w:ind w:firstLine="708"/>
        <w:rPr>
          <w:rFonts w:eastAsia="Times New Roman" w:cs="Times New Roman"/>
          <w:szCs w:val="24"/>
          <w:lang w:val="en-US" w:eastAsia="en-GB" w:bidi="ar-SA"/>
        </w:rPr>
      </w:pPr>
      <w:r w:rsidRPr="00B3337F">
        <w:rPr>
          <w:rFonts w:cs="Times New Roman"/>
          <w:color w:val="231F20"/>
          <w:szCs w:val="24"/>
          <w:lang w:val="en-US"/>
        </w:rPr>
        <w:t xml:space="preserve">Moreover, authors can submit supplementary material that will be published as </w:t>
      </w:r>
      <w:r w:rsidR="00511575" w:rsidRPr="00B3337F">
        <w:rPr>
          <w:rFonts w:cs="Times New Roman"/>
          <w:color w:val="231F20"/>
          <w:szCs w:val="24"/>
          <w:lang w:val="en-US"/>
        </w:rPr>
        <w:t xml:space="preserve">an </w:t>
      </w:r>
      <w:r w:rsidRPr="00B3337F">
        <w:rPr>
          <w:rFonts w:cs="Times New Roman"/>
          <w:color w:val="231F20"/>
          <w:szCs w:val="24"/>
          <w:lang w:val="en-US"/>
        </w:rPr>
        <w:t xml:space="preserve">online </w:t>
      </w:r>
      <w:r w:rsidR="00511575" w:rsidRPr="00B3337F">
        <w:rPr>
          <w:rFonts w:cs="Times New Roman"/>
          <w:color w:val="231F20"/>
          <w:szCs w:val="24"/>
          <w:lang w:val="en-US"/>
        </w:rPr>
        <w:t>supplement</w:t>
      </w:r>
      <w:r w:rsidRPr="00B3337F">
        <w:rPr>
          <w:rFonts w:cs="Times New Roman"/>
          <w:color w:val="231F20"/>
          <w:szCs w:val="24"/>
          <w:lang w:val="en-US"/>
        </w:rPr>
        <w:t>. This supplementary material typically contains tables and figures with further results or information regarding the instrument and is formatted by the authors.</w:t>
      </w:r>
    </w:p>
    <w:p w14:paraId="1A4BB1FE" w14:textId="2F609732" w:rsidR="00FD04F6" w:rsidRPr="00E85F5D" w:rsidRDefault="001D175C" w:rsidP="00E85F5D">
      <w:pPr>
        <w:rPr>
          <w:rFonts w:cs="Times New Roman"/>
          <w:color w:val="231F20"/>
          <w:szCs w:val="24"/>
          <w:lang w:val="en-US"/>
        </w:rPr>
      </w:pPr>
      <w:r w:rsidRPr="00B3337F">
        <w:rPr>
          <w:rFonts w:cs="Times New Roman"/>
          <w:color w:val="231F20"/>
          <w:szCs w:val="24"/>
          <w:lang w:val="en-US"/>
        </w:rPr>
        <w:tab/>
      </w:r>
      <w:r w:rsidR="00FD04F6" w:rsidRPr="00B3337F">
        <w:rPr>
          <w:rFonts w:cs="Times New Roman"/>
          <w:color w:val="231F20"/>
          <w:szCs w:val="24"/>
          <w:lang w:val="en-US"/>
        </w:rPr>
        <w:t>Make</w:t>
      </w:r>
      <w:r w:rsidR="00FD04F6" w:rsidRPr="00B3337F">
        <w:rPr>
          <w:rFonts w:cs="Times New Roman"/>
          <w:color w:val="231F20"/>
          <w:spacing w:val="-8"/>
          <w:szCs w:val="24"/>
          <w:lang w:val="en-US"/>
        </w:rPr>
        <w:t xml:space="preserve"> </w:t>
      </w:r>
      <w:r w:rsidR="00FD04F6" w:rsidRPr="00B3337F">
        <w:rPr>
          <w:rFonts w:cs="Times New Roman"/>
          <w:color w:val="231F20"/>
          <w:szCs w:val="24"/>
          <w:lang w:val="en-US"/>
        </w:rPr>
        <w:t>sure</w:t>
      </w:r>
      <w:r w:rsidR="00FD04F6" w:rsidRPr="00B3337F">
        <w:rPr>
          <w:rFonts w:cs="Times New Roman"/>
          <w:color w:val="231F20"/>
          <w:spacing w:val="-8"/>
          <w:szCs w:val="24"/>
          <w:lang w:val="en-US"/>
        </w:rPr>
        <w:t xml:space="preserve"> </w:t>
      </w:r>
      <w:r w:rsidR="00FD04F6" w:rsidRPr="00B3337F">
        <w:rPr>
          <w:rFonts w:cs="Times New Roman"/>
          <w:color w:val="231F20"/>
          <w:szCs w:val="24"/>
          <w:lang w:val="en-US"/>
        </w:rPr>
        <w:t>that</w:t>
      </w:r>
      <w:r w:rsidR="00FD04F6" w:rsidRPr="00B3337F">
        <w:rPr>
          <w:rFonts w:cs="Times New Roman"/>
          <w:color w:val="231F20"/>
          <w:spacing w:val="-8"/>
          <w:szCs w:val="24"/>
          <w:lang w:val="en-US"/>
        </w:rPr>
        <w:t xml:space="preserve"> </w:t>
      </w:r>
      <w:r w:rsidR="00FD04F6" w:rsidRPr="00B3337F">
        <w:rPr>
          <w:rFonts w:cs="Times New Roman"/>
          <w:color w:val="231F20"/>
          <w:szCs w:val="24"/>
          <w:lang w:val="en-US"/>
        </w:rPr>
        <w:t>your</w:t>
      </w:r>
      <w:r w:rsidR="00FD04F6" w:rsidRPr="00B3337F">
        <w:rPr>
          <w:rFonts w:cs="Times New Roman"/>
          <w:color w:val="231F20"/>
          <w:spacing w:val="-8"/>
          <w:szCs w:val="24"/>
          <w:lang w:val="en-US"/>
        </w:rPr>
        <w:t xml:space="preserve"> </w:t>
      </w:r>
      <w:r w:rsidR="00FD04F6" w:rsidRPr="00B3337F">
        <w:rPr>
          <w:rFonts w:cs="Times New Roman"/>
          <w:color w:val="231F20"/>
          <w:szCs w:val="24"/>
          <w:lang w:val="en-US"/>
        </w:rPr>
        <w:t>submission</w:t>
      </w:r>
      <w:r w:rsidR="00FD04F6" w:rsidRPr="00B3337F">
        <w:rPr>
          <w:rFonts w:cs="Times New Roman"/>
          <w:color w:val="231F20"/>
          <w:spacing w:val="-8"/>
          <w:szCs w:val="24"/>
          <w:lang w:val="en-US"/>
        </w:rPr>
        <w:t xml:space="preserve"> </w:t>
      </w:r>
      <w:r w:rsidR="00FD04F6" w:rsidRPr="00B3337F">
        <w:rPr>
          <w:rFonts w:cs="Times New Roman"/>
          <w:color w:val="231F20"/>
          <w:szCs w:val="24"/>
          <w:lang w:val="en-US"/>
        </w:rPr>
        <w:t>is</w:t>
      </w:r>
      <w:r w:rsidR="00FD04F6" w:rsidRPr="00B3337F">
        <w:rPr>
          <w:rFonts w:cs="Times New Roman"/>
          <w:color w:val="231F20"/>
          <w:spacing w:val="-8"/>
          <w:szCs w:val="24"/>
          <w:lang w:val="en-US"/>
        </w:rPr>
        <w:t xml:space="preserve"> </w:t>
      </w:r>
      <w:r w:rsidR="00FD04F6" w:rsidRPr="00B3337F">
        <w:rPr>
          <w:rFonts w:cs="Times New Roman"/>
          <w:color w:val="231F20"/>
          <w:szCs w:val="24"/>
          <w:lang w:val="en-US"/>
        </w:rPr>
        <w:t>anonymized:</w:t>
      </w:r>
      <w:r w:rsidR="00FD04F6" w:rsidRPr="00B3337F">
        <w:rPr>
          <w:rFonts w:cs="Times New Roman"/>
          <w:color w:val="231F20"/>
          <w:spacing w:val="-8"/>
          <w:szCs w:val="24"/>
          <w:lang w:val="en-US"/>
        </w:rPr>
        <w:t xml:space="preserve"> </w:t>
      </w:r>
      <w:r w:rsidR="00FD04F6" w:rsidRPr="00B3337F">
        <w:rPr>
          <w:rFonts w:cs="Times New Roman"/>
          <w:color w:val="231F20"/>
          <w:szCs w:val="24"/>
          <w:lang w:val="en-US"/>
        </w:rPr>
        <w:t>Please</w:t>
      </w:r>
      <w:r w:rsidR="00FD04F6" w:rsidRPr="00B3337F">
        <w:rPr>
          <w:rFonts w:cs="Times New Roman"/>
          <w:color w:val="231F20"/>
          <w:spacing w:val="-8"/>
          <w:szCs w:val="24"/>
          <w:lang w:val="en-US"/>
        </w:rPr>
        <w:t xml:space="preserve"> </w:t>
      </w:r>
      <w:r w:rsidR="00FD04F6" w:rsidRPr="00B3337F">
        <w:rPr>
          <w:rFonts w:cs="Times New Roman"/>
          <w:color w:val="231F20"/>
          <w:szCs w:val="24"/>
          <w:lang w:val="en-US"/>
        </w:rPr>
        <w:t>remove</w:t>
      </w:r>
      <w:r w:rsidR="00FD04F6" w:rsidRPr="00B3337F">
        <w:rPr>
          <w:rFonts w:cs="Times New Roman"/>
          <w:color w:val="231F20"/>
          <w:spacing w:val="-8"/>
          <w:szCs w:val="24"/>
          <w:lang w:val="en-US"/>
        </w:rPr>
        <w:t xml:space="preserve"> </w:t>
      </w:r>
      <w:r w:rsidR="00FD04F6" w:rsidRPr="00B3337F">
        <w:rPr>
          <w:rFonts w:cs="Times New Roman"/>
          <w:color w:val="231F20"/>
          <w:szCs w:val="24"/>
          <w:lang w:val="en-US"/>
        </w:rPr>
        <w:t>all</w:t>
      </w:r>
      <w:r w:rsidR="00FD04F6" w:rsidRPr="00B3337F">
        <w:rPr>
          <w:rFonts w:cs="Times New Roman"/>
          <w:color w:val="231F20"/>
          <w:spacing w:val="-8"/>
          <w:szCs w:val="24"/>
          <w:lang w:val="en-US"/>
        </w:rPr>
        <w:t xml:space="preserve"> </w:t>
      </w:r>
      <w:r w:rsidR="00FD04F6" w:rsidRPr="00B3337F">
        <w:rPr>
          <w:rFonts w:cs="Times New Roman"/>
          <w:color w:val="231F20"/>
          <w:szCs w:val="24"/>
          <w:lang w:val="en-US"/>
        </w:rPr>
        <w:t>author</w:t>
      </w:r>
      <w:r w:rsidR="00FD04F6" w:rsidRPr="00B3337F">
        <w:rPr>
          <w:rFonts w:cs="Times New Roman"/>
          <w:color w:val="231F20"/>
          <w:spacing w:val="-8"/>
          <w:szCs w:val="24"/>
          <w:lang w:val="en-US"/>
        </w:rPr>
        <w:t xml:space="preserve"> </w:t>
      </w:r>
      <w:r w:rsidR="00FD04F6" w:rsidRPr="00B3337F">
        <w:rPr>
          <w:rFonts w:cs="Times New Roman"/>
          <w:color w:val="231F20"/>
          <w:szCs w:val="24"/>
          <w:lang w:val="en-US"/>
        </w:rPr>
        <w:t>names</w:t>
      </w:r>
      <w:r w:rsidR="00FD04F6" w:rsidRPr="00B3337F">
        <w:rPr>
          <w:rFonts w:cs="Times New Roman"/>
          <w:color w:val="231F20"/>
          <w:spacing w:val="-8"/>
          <w:szCs w:val="24"/>
          <w:lang w:val="en-US"/>
        </w:rPr>
        <w:t xml:space="preserve"> </w:t>
      </w:r>
      <w:r w:rsidR="00FD04F6" w:rsidRPr="00B3337F">
        <w:rPr>
          <w:rFonts w:cs="Times New Roman"/>
          <w:color w:val="231F20"/>
          <w:szCs w:val="24"/>
          <w:lang w:val="en-US"/>
        </w:rPr>
        <w:t>and</w:t>
      </w:r>
      <w:r w:rsidR="00FD04F6" w:rsidRPr="00B3337F">
        <w:rPr>
          <w:rFonts w:cs="Times New Roman"/>
          <w:color w:val="231F20"/>
          <w:spacing w:val="-8"/>
          <w:szCs w:val="24"/>
          <w:lang w:val="en-US"/>
        </w:rPr>
        <w:t xml:space="preserve"> </w:t>
      </w:r>
      <w:r w:rsidR="00FD04F6" w:rsidRPr="00B3337F">
        <w:rPr>
          <w:rFonts w:cs="Times New Roman"/>
          <w:color w:val="231F20"/>
          <w:szCs w:val="24"/>
          <w:lang w:val="en-US"/>
        </w:rPr>
        <w:t>institutional</w:t>
      </w:r>
      <w:r w:rsidR="00FD04F6" w:rsidRPr="00B3337F">
        <w:rPr>
          <w:rFonts w:cs="Times New Roman"/>
          <w:color w:val="231F20"/>
          <w:spacing w:val="-16"/>
          <w:szCs w:val="24"/>
          <w:lang w:val="en-US"/>
        </w:rPr>
        <w:t xml:space="preserve"> </w:t>
      </w:r>
      <w:r w:rsidR="00FD04F6" w:rsidRPr="00B3337F">
        <w:rPr>
          <w:rFonts w:cs="Times New Roman"/>
          <w:color w:val="231F20"/>
          <w:szCs w:val="24"/>
          <w:lang w:val="en-US"/>
        </w:rPr>
        <w:t>information</w:t>
      </w:r>
      <w:r w:rsidR="00FD04F6" w:rsidRPr="00B3337F">
        <w:rPr>
          <w:rFonts w:cs="Times New Roman"/>
          <w:color w:val="231F20"/>
          <w:spacing w:val="-16"/>
          <w:szCs w:val="24"/>
          <w:lang w:val="en-US"/>
        </w:rPr>
        <w:t xml:space="preserve"> </w:t>
      </w:r>
      <w:r w:rsidR="00FD04F6" w:rsidRPr="00B3337F">
        <w:rPr>
          <w:rFonts w:cs="Times New Roman"/>
          <w:color w:val="231F20"/>
          <w:szCs w:val="24"/>
          <w:lang w:val="en-US"/>
        </w:rPr>
        <w:t>from</w:t>
      </w:r>
      <w:r w:rsidR="00FD04F6" w:rsidRPr="00B3337F">
        <w:rPr>
          <w:rFonts w:cs="Times New Roman"/>
          <w:color w:val="231F20"/>
          <w:spacing w:val="-16"/>
          <w:szCs w:val="24"/>
          <w:lang w:val="en-US"/>
        </w:rPr>
        <w:t xml:space="preserve"> </w:t>
      </w:r>
      <w:r w:rsidR="00FD04F6" w:rsidRPr="00B3337F">
        <w:rPr>
          <w:rFonts w:cs="Times New Roman"/>
          <w:color w:val="231F20"/>
          <w:szCs w:val="24"/>
          <w:lang w:val="en-US"/>
        </w:rPr>
        <w:t>your</w:t>
      </w:r>
      <w:r w:rsidR="00FD04F6" w:rsidRPr="00B3337F">
        <w:rPr>
          <w:rFonts w:cs="Times New Roman"/>
          <w:color w:val="231F20"/>
          <w:spacing w:val="-16"/>
          <w:szCs w:val="24"/>
          <w:lang w:val="en-US"/>
        </w:rPr>
        <w:t xml:space="preserve"> </w:t>
      </w:r>
      <w:r w:rsidR="00FD04F6" w:rsidRPr="00B3337F">
        <w:rPr>
          <w:rFonts w:cs="Times New Roman"/>
          <w:color w:val="231F20"/>
          <w:szCs w:val="24"/>
          <w:lang w:val="en-US"/>
        </w:rPr>
        <w:t>manuscript</w:t>
      </w:r>
      <w:r w:rsidR="00FD04F6" w:rsidRPr="00B3337F">
        <w:rPr>
          <w:rFonts w:cs="Times New Roman"/>
          <w:color w:val="231F20"/>
          <w:spacing w:val="-16"/>
          <w:szCs w:val="24"/>
          <w:lang w:val="en-US"/>
        </w:rPr>
        <w:t xml:space="preserve"> </w:t>
      </w:r>
      <w:r w:rsidR="00FD04F6" w:rsidRPr="00B3337F">
        <w:rPr>
          <w:rFonts w:cs="Times New Roman"/>
          <w:color w:val="231F20"/>
          <w:szCs w:val="24"/>
          <w:lang w:val="en-US"/>
        </w:rPr>
        <w:t>to</w:t>
      </w:r>
      <w:r w:rsidR="00FD04F6" w:rsidRPr="00B3337F">
        <w:rPr>
          <w:rFonts w:cs="Times New Roman"/>
          <w:color w:val="231F20"/>
          <w:spacing w:val="-16"/>
          <w:szCs w:val="24"/>
          <w:lang w:val="en-US"/>
        </w:rPr>
        <w:t xml:space="preserve"> </w:t>
      </w:r>
      <w:r w:rsidR="00FD04F6" w:rsidRPr="00B3337F">
        <w:rPr>
          <w:rFonts w:cs="Times New Roman"/>
          <w:color w:val="231F20"/>
          <w:szCs w:val="24"/>
          <w:lang w:val="en-US"/>
        </w:rPr>
        <w:t>enable</w:t>
      </w:r>
      <w:r w:rsidR="00FD04F6" w:rsidRPr="00B3337F">
        <w:rPr>
          <w:rFonts w:cs="Times New Roman"/>
          <w:color w:val="231F20"/>
          <w:spacing w:val="-16"/>
          <w:szCs w:val="24"/>
          <w:lang w:val="en-US"/>
        </w:rPr>
        <w:t xml:space="preserve"> </w:t>
      </w:r>
      <w:r w:rsidR="00FD04F6" w:rsidRPr="00B3337F">
        <w:rPr>
          <w:rFonts w:cs="Times New Roman"/>
          <w:color w:val="231F20"/>
          <w:szCs w:val="24"/>
          <w:lang w:val="en-US"/>
        </w:rPr>
        <w:t>blind</w:t>
      </w:r>
      <w:r w:rsidR="00FD04F6" w:rsidRPr="00B3337F">
        <w:rPr>
          <w:rFonts w:cs="Times New Roman"/>
          <w:color w:val="231F20"/>
          <w:spacing w:val="-15"/>
          <w:szCs w:val="24"/>
          <w:lang w:val="en-US"/>
        </w:rPr>
        <w:t xml:space="preserve"> </w:t>
      </w:r>
      <w:r w:rsidR="00FD04F6" w:rsidRPr="00B3337F">
        <w:rPr>
          <w:rFonts w:cs="Times New Roman"/>
          <w:color w:val="231F20"/>
          <w:szCs w:val="24"/>
          <w:lang w:val="en-US"/>
        </w:rPr>
        <w:t>peer</w:t>
      </w:r>
      <w:r w:rsidR="00FD04F6" w:rsidRPr="00B3337F">
        <w:rPr>
          <w:rFonts w:cs="Times New Roman"/>
          <w:color w:val="231F20"/>
          <w:spacing w:val="-16"/>
          <w:szCs w:val="24"/>
          <w:lang w:val="en-US"/>
        </w:rPr>
        <w:t xml:space="preserve"> </w:t>
      </w:r>
      <w:r w:rsidR="00FD04F6" w:rsidRPr="00B3337F">
        <w:rPr>
          <w:rFonts w:cs="Times New Roman"/>
          <w:color w:val="231F20"/>
          <w:szCs w:val="24"/>
          <w:lang w:val="en-US"/>
        </w:rPr>
        <w:t>review</w:t>
      </w:r>
      <w:r w:rsidR="00FD04F6" w:rsidRPr="00E85F5D">
        <w:rPr>
          <w:rFonts w:cs="Times New Roman"/>
          <w:color w:val="231F20"/>
          <w:szCs w:val="24"/>
          <w:lang w:val="en-US"/>
        </w:rPr>
        <w:t>.</w:t>
      </w:r>
      <w:r w:rsidR="00FD04F6" w:rsidRPr="00E85F5D">
        <w:rPr>
          <w:rFonts w:cs="Times New Roman"/>
          <w:color w:val="231F20"/>
          <w:spacing w:val="-16"/>
          <w:szCs w:val="24"/>
          <w:lang w:val="en-US"/>
        </w:rPr>
        <w:t xml:space="preserve"> </w:t>
      </w:r>
      <w:r w:rsidR="00FD04F6" w:rsidRPr="00E85F5D">
        <w:rPr>
          <w:rFonts w:cs="Times New Roman"/>
          <w:color w:val="231F20"/>
          <w:szCs w:val="24"/>
          <w:lang w:val="en-US"/>
        </w:rPr>
        <w:t>If</w:t>
      </w:r>
      <w:r w:rsidR="00FD04F6" w:rsidRPr="00E85F5D">
        <w:rPr>
          <w:rFonts w:cs="Times New Roman"/>
          <w:color w:val="231F20"/>
          <w:spacing w:val="-16"/>
          <w:szCs w:val="24"/>
          <w:lang w:val="en-US"/>
        </w:rPr>
        <w:t xml:space="preserve"> </w:t>
      </w:r>
      <w:r w:rsidR="00FD04F6" w:rsidRPr="00E85F5D">
        <w:rPr>
          <w:rFonts w:cs="Times New Roman"/>
          <w:color w:val="231F20"/>
          <w:szCs w:val="24"/>
          <w:lang w:val="en-US"/>
        </w:rPr>
        <w:t>an</w:t>
      </w:r>
      <w:r w:rsidR="00FD04F6" w:rsidRPr="00E85F5D">
        <w:rPr>
          <w:rFonts w:cs="Times New Roman"/>
          <w:color w:val="231F20"/>
          <w:spacing w:val="-16"/>
          <w:szCs w:val="24"/>
          <w:lang w:val="en-US"/>
        </w:rPr>
        <w:t xml:space="preserve"> </w:t>
      </w:r>
      <w:r w:rsidR="00FD04F6" w:rsidRPr="00E85F5D">
        <w:rPr>
          <w:rFonts w:cs="Times New Roman"/>
          <w:color w:val="231F20"/>
          <w:szCs w:val="24"/>
          <w:lang w:val="en-US"/>
        </w:rPr>
        <w:t>author</w:t>
      </w:r>
      <w:r w:rsidR="00FD04F6" w:rsidRPr="00E85F5D">
        <w:rPr>
          <w:rFonts w:cs="Times New Roman"/>
          <w:color w:val="231F20"/>
          <w:spacing w:val="-16"/>
          <w:szCs w:val="24"/>
          <w:lang w:val="en-US"/>
        </w:rPr>
        <w:t xml:space="preserve"> </w:t>
      </w:r>
      <w:r w:rsidR="00FD04F6" w:rsidRPr="00E85F5D">
        <w:rPr>
          <w:rFonts w:cs="Times New Roman"/>
          <w:color w:val="231F20"/>
          <w:szCs w:val="24"/>
          <w:lang w:val="en-US"/>
        </w:rPr>
        <w:t>is</w:t>
      </w:r>
      <w:r w:rsidR="00FD04F6" w:rsidRPr="00E85F5D">
        <w:rPr>
          <w:rFonts w:cs="Times New Roman"/>
          <w:color w:val="231F20"/>
          <w:spacing w:val="-16"/>
          <w:szCs w:val="24"/>
          <w:lang w:val="en-US"/>
        </w:rPr>
        <w:t xml:space="preserve"> </w:t>
      </w:r>
      <w:r w:rsidR="00FD04F6" w:rsidRPr="00E85F5D">
        <w:rPr>
          <w:rFonts w:cs="Times New Roman"/>
          <w:color w:val="231F20"/>
          <w:szCs w:val="24"/>
          <w:lang w:val="en-US"/>
        </w:rPr>
        <w:t>cited, “Author” and year are used in the bibliography and footnotes, instead of author’s name, paper</w:t>
      </w:r>
      <w:r w:rsidR="00FD04F6" w:rsidRPr="00E85F5D">
        <w:rPr>
          <w:rFonts w:cs="Times New Roman"/>
          <w:color w:val="231F20"/>
          <w:spacing w:val="-11"/>
          <w:szCs w:val="24"/>
          <w:lang w:val="en-US"/>
        </w:rPr>
        <w:t xml:space="preserve"> </w:t>
      </w:r>
      <w:r w:rsidR="00FD04F6" w:rsidRPr="00E85F5D">
        <w:rPr>
          <w:rFonts w:cs="Times New Roman"/>
          <w:color w:val="231F20"/>
          <w:szCs w:val="24"/>
          <w:lang w:val="en-US"/>
        </w:rPr>
        <w:t>title,</w:t>
      </w:r>
      <w:r w:rsidR="00FD04F6" w:rsidRPr="00E85F5D">
        <w:rPr>
          <w:rFonts w:cs="Times New Roman"/>
          <w:color w:val="231F20"/>
          <w:spacing w:val="-10"/>
          <w:szCs w:val="24"/>
          <w:lang w:val="en-US"/>
        </w:rPr>
        <w:t xml:space="preserve"> </w:t>
      </w:r>
      <w:r w:rsidR="00FD04F6" w:rsidRPr="00E85F5D">
        <w:rPr>
          <w:rFonts w:cs="Times New Roman"/>
          <w:color w:val="231F20"/>
          <w:szCs w:val="24"/>
          <w:lang w:val="en-US"/>
        </w:rPr>
        <w:t>etc.</w:t>
      </w:r>
      <w:r w:rsidR="00FD04F6" w:rsidRPr="00E85F5D">
        <w:rPr>
          <w:rFonts w:cs="Times New Roman"/>
          <w:color w:val="231F20"/>
          <w:spacing w:val="-10"/>
          <w:szCs w:val="24"/>
          <w:lang w:val="en-US"/>
        </w:rPr>
        <w:t xml:space="preserve"> </w:t>
      </w:r>
      <w:r w:rsidR="00FD04F6" w:rsidRPr="00E85F5D">
        <w:rPr>
          <w:rFonts w:cs="Times New Roman"/>
          <w:color w:val="231F20"/>
          <w:szCs w:val="24"/>
          <w:lang w:val="en-US"/>
        </w:rPr>
        <w:t>The</w:t>
      </w:r>
      <w:r w:rsidR="00FD04F6" w:rsidRPr="00E85F5D">
        <w:rPr>
          <w:rFonts w:cs="Times New Roman"/>
          <w:color w:val="231F20"/>
          <w:spacing w:val="-11"/>
          <w:szCs w:val="24"/>
          <w:lang w:val="en-US"/>
        </w:rPr>
        <w:t xml:space="preserve"> </w:t>
      </w:r>
      <w:r w:rsidR="00FD04F6" w:rsidRPr="00E85F5D">
        <w:rPr>
          <w:rFonts w:cs="Times New Roman"/>
          <w:color w:val="231F20"/>
          <w:szCs w:val="24"/>
          <w:lang w:val="en-US"/>
        </w:rPr>
        <w:t>author’s</w:t>
      </w:r>
      <w:r w:rsidR="00FD04F6" w:rsidRPr="00E85F5D">
        <w:rPr>
          <w:rFonts w:cs="Times New Roman"/>
          <w:color w:val="231F20"/>
          <w:spacing w:val="-10"/>
          <w:szCs w:val="24"/>
          <w:lang w:val="en-US"/>
        </w:rPr>
        <w:t xml:space="preserve"> </w:t>
      </w:r>
      <w:r w:rsidR="00FD04F6" w:rsidRPr="00E85F5D">
        <w:rPr>
          <w:rFonts w:cs="Times New Roman"/>
          <w:color w:val="231F20"/>
          <w:szCs w:val="24"/>
          <w:lang w:val="en-US"/>
        </w:rPr>
        <w:t>name</w:t>
      </w:r>
      <w:r w:rsidR="00FD04F6" w:rsidRPr="00E85F5D">
        <w:rPr>
          <w:rFonts w:cs="Times New Roman"/>
          <w:color w:val="231F20"/>
          <w:spacing w:val="-11"/>
          <w:szCs w:val="24"/>
          <w:lang w:val="en-US"/>
        </w:rPr>
        <w:t xml:space="preserve"> </w:t>
      </w:r>
      <w:r w:rsidR="00FD04F6" w:rsidRPr="00E85F5D">
        <w:rPr>
          <w:rFonts w:cs="Times New Roman"/>
          <w:color w:val="231F20"/>
          <w:szCs w:val="24"/>
          <w:lang w:val="en-US"/>
        </w:rPr>
        <w:t>also</w:t>
      </w:r>
      <w:r w:rsidR="00FD04F6" w:rsidRPr="00E85F5D">
        <w:rPr>
          <w:rFonts w:cs="Times New Roman"/>
          <w:color w:val="231F20"/>
          <w:spacing w:val="-10"/>
          <w:szCs w:val="24"/>
          <w:lang w:val="en-US"/>
        </w:rPr>
        <w:t xml:space="preserve"> </w:t>
      </w:r>
      <w:r w:rsidR="00FD04F6" w:rsidRPr="00E85F5D">
        <w:rPr>
          <w:rFonts w:cs="Times New Roman"/>
          <w:color w:val="231F20"/>
          <w:szCs w:val="24"/>
          <w:lang w:val="en-US"/>
        </w:rPr>
        <w:t>must</w:t>
      </w:r>
      <w:r w:rsidR="00FD04F6" w:rsidRPr="00E85F5D">
        <w:rPr>
          <w:rFonts w:cs="Times New Roman"/>
          <w:color w:val="231F20"/>
          <w:spacing w:val="-10"/>
          <w:szCs w:val="24"/>
          <w:lang w:val="en-US"/>
        </w:rPr>
        <w:t xml:space="preserve"> </w:t>
      </w:r>
      <w:r w:rsidR="00FD04F6" w:rsidRPr="00E85F5D">
        <w:rPr>
          <w:rFonts w:cs="Times New Roman"/>
          <w:color w:val="231F20"/>
          <w:szCs w:val="24"/>
          <w:lang w:val="en-US"/>
        </w:rPr>
        <w:t>be</w:t>
      </w:r>
      <w:r w:rsidR="00FD04F6" w:rsidRPr="00E85F5D">
        <w:rPr>
          <w:rFonts w:cs="Times New Roman"/>
          <w:color w:val="231F20"/>
          <w:spacing w:val="-11"/>
          <w:szCs w:val="24"/>
          <w:lang w:val="en-US"/>
        </w:rPr>
        <w:t xml:space="preserve"> </w:t>
      </w:r>
      <w:r w:rsidR="00FD04F6" w:rsidRPr="00E85F5D">
        <w:rPr>
          <w:rFonts w:cs="Times New Roman"/>
          <w:color w:val="231F20"/>
          <w:szCs w:val="24"/>
          <w:lang w:val="en-US"/>
        </w:rPr>
        <w:t>removed</w:t>
      </w:r>
      <w:r w:rsidR="00FD04F6" w:rsidRPr="00E85F5D">
        <w:rPr>
          <w:rFonts w:cs="Times New Roman"/>
          <w:color w:val="231F20"/>
          <w:spacing w:val="-10"/>
          <w:szCs w:val="24"/>
          <w:lang w:val="en-US"/>
        </w:rPr>
        <w:t xml:space="preserve"> </w:t>
      </w:r>
      <w:r w:rsidR="00FD04F6" w:rsidRPr="00E85F5D">
        <w:rPr>
          <w:rFonts w:cs="Times New Roman"/>
          <w:color w:val="231F20"/>
          <w:szCs w:val="24"/>
          <w:lang w:val="en-US"/>
        </w:rPr>
        <w:t>from</w:t>
      </w:r>
      <w:r w:rsidR="00FD04F6" w:rsidRPr="00E85F5D">
        <w:rPr>
          <w:rFonts w:cs="Times New Roman"/>
          <w:color w:val="231F20"/>
          <w:spacing w:val="-11"/>
          <w:szCs w:val="24"/>
          <w:lang w:val="en-US"/>
        </w:rPr>
        <w:t xml:space="preserve"> </w:t>
      </w:r>
      <w:r w:rsidR="00FD04F6" w:rsidRPr="00E85F5D">
        <w:rPr>
          <w:rFonts w:cs="Times New Roman"/>
          <w:color w:val="231F20"/>
          <w:szCs w:val="24"/>
          <w:lang w:val="en-US"/>
        </w:rPr>
        <w:t>the</w:t>
      </w:r>
      <w:r w:rsidR="00FD04F6" w:rsidRPr="00E85F5D">
        <w:rPr>
          <w:rFonts w:cs="Times New Roman"/>
          <w:color w:val="231F20"/>
          <w:spacing w:val="-11"/>
          <w:szCs w:val="24"/>
          <w:lang w:val="en-US"/>
        </w:rPr>
        <w:t xml:space="preserve"> </w:t>
      </w:r>
      <w:r w:rsidR="00FD04F6" w:rsidRPr="00E85F5D">
        <w:rPr>
          <w:rFonts w:cs="Times New Roman"/>
          <w:color w:val="231F20"/>
          <w:szCs w:val="24"/>
          <w:lang w:val="en-US"/>
        </w:rPr>
        <w:t>file</w:t>
      </w:r>
      <w:r w:rsidR="00FD04F6" w:rsidRPr="00E85F5D">
        <w:rPr>
          <w:rFonts w:cs="Times New Roman"/>
          <w:color w:val="231F20"/>
          <w:spacing w:val="-10"/>
          <w:szCs w:val="24"/>
          <w:lang w:val="en-US"/>
        </w:rPr>
        <w:t xml:space="preserve"> </w:t>
      </w:r>
      <w:r w:rsidR="00FD04F6" w:rsidRPr="00E85F5D">
        <w:rPr>
          <w:rFonts w:cs="Times New Roman"/>
          <w:color w:val="231F20"/>
          <w:szCs w:val="24"/>
          <w:lang w:val="en-US"/>
        </w:rPr>
        <w:t>properties,</w:t>
      </w:r>
      <w:r w:rsidR="00FD04F6" w:rsidRPr="00E85F5D">
        <w:rPr>
          <w:rFonts w:cs="Times New Roman"/>
          <w:color w:val="231F20"/>
          <w:spacing w:val="-11"/>
          <w:szCs w:val="24"/>
          <w:lang w:val="en-US"/>
        </w:rPr>
        <w:t xml:space="preserve"> </w:t>
      </w:r>
      <w:r w:rsidR="00FD04F6" w:rsidRPr="00E85F5D">
        <w:rPr>
          <w:rFonts w:cs="Times New Roman"/>
          <w:color w:val="231F20"/>
          <w:szCs w:val="24"/>
          <w:lang w:val="en-US"/>
        </w:rPr>
        <w:t>which</w:t>
      </w:r>
      <w:r w:rsidR="00FD04F6" w:rsidRPr="00E85F5D">
        <w:rPr>
          <w:rFonts w:cs="Times New Roman"/>
          <w:color w:val="231F20"/>
          <w:spacing w:val="-11"/>
          <w:szCs w:val="24"/>
          <w:lang w:val="en-US"/>
        </w:rPr>
        <w:t xml:space="preserve"> </w:t>
      </w:r>
      <w:r w:rsidR="00FD04F6" w:rsidRPr="00E85F5D">
        <w:rPr>
          <w:rFonts w:cs="Times New Roman"/>
          <w:color w:val="231F20"/>
          <w:szCs w:val="24"/>
          <w:lang w:val="en-US"/>
        </w:rPr>
        <w:t xml:space="preserve">in Microsoft </w:t>
      </w:r>
      <w:r w:rsidR="00FD04F6" w:rsidRPr="00E85F5D">
        <w:rPr>
          <w:rFonts w:cs="Times New Roman"/>
          <w:color w:val="231F20"/>
          <w:spacing w:val="-3"/>
          <w:szCs w:val="24"/>
          <w:lang w:val="en-US"/>
        </w:rPr>
        <w:t xml:space="preserve">Word </w:t>
      </w:r>
      <w:r w:rsidR="00FD04F6" w:rsidRPr="00E85F5D">
        <w:rPr>
          <w:rFonts w:cs="Times New Roman"/>
          <w:color w:val="231F20"/>
          <w:szCs w:val="24"/>
          <w:lang w:val="en-US"/>
        </w:rPr>
        <w:t>is found in the file menu.</w:t>
      </w:r>
    </w:p>
    <w:p w14:paraId="1E0037E6" w14:textId="501123BF" w:rsidR="00276D7F" w:rsidRDefault="00276D7F" w:rsidP="00E85F5D">
      <w:pPr>
        <w:rPr>
          <w:rFonts w:cs="Times New Roman"/>
          <w:bCs/>
          <w:color w:val="231F20"/>
          <w:szCs w:val="24"/>
          <w:lang w:val="en-US"/>
        </w:rPr>
      </w:pPr>
    </w:p>
    <w:p w14:paraId="3C953792" w14:textId="77777777" w:rsidR="00AA67C0" w:rsidRPr="00E85F5D" w:rsidRDefault="00AA67C0" w:rsidP="00E85F5D">
      <w:pPr>
        <w:rPr>
          <w:rFonts w:cs="Times New Roman"/>
          <w:bCs/>
          <w:color w:val="231F20"/>
          <w:szCs w:val="24"/>
          <w:lang w:val="en-US"/>
        </w:rPr>
      </w:pPr>
    </w:p>
    <w:p w14:paraId="096D22F6" w14:textId="6C6FF2DF" w:rsidR="00FD04F6" w:rsidRPr="001D175C" w:rsidRDefault="00FD04F6" w:rsidP="00E85F5D">
      <w:pPr>
        <w:rPr>
          <w:rFonts w:cs="Times New Roman"/>
          <w:b/>
          <w:bCs/>
          <w:color w:val="231F20"/>
          <w:szCs w:val="24"/>
          <w:lang w:val="en-US"/>
        </w:rPr>
      </w:pPr>
      <w:r w:rsidRPr="001D175C">
        <w:rPr>
          <w:rFonts w:cs="Times New Roman"/>
          <w:b/>
          <w:bCs/>
          <w:color w:val="231F20"/>
          <w:szCs w:val="24"/>
          <w:lang w:val="en-US"/>
        </w:rPr>
        <w:t>2 Structure: This is a heading</w:t>
      </w:r>
      <w:r w:rsidR="00FF098E">
        <w:rPr>
          <w:rFonts w:cs="Times New Roman"/>
          <w:b/>
          <w:bCs/>
          <w:color w:val="231F20"/>
          <w:szCs w:val="24"/>
          <w:lang w:val="en-US"/>
        </w:rPr>
        <w:t xml:space="preserve"> </w:t>
      </w:r>
      <w:r w:rsidR="00FF098E" w:rsidRPr="001D175C">
        <w:rPr>
          <w:rFonts w:cs="Times New Roman"/>
          <w:b/>
          <w:bCs/>
          <w:color w:val="231F20"/>
          <w:szCs w:val="24"/>
          <w:lang w:val="en-US"/>
        </w:rPr>
        <w:t>(boldface</w:t>
      </w:r>
      <w:r w:rsidR="00C97A36">
        <w:rPr>
          <w:rFonts w:cs="Times New Roman"/>
          <w:b/>
          <w:bCs/>
          <w:color w:val="231F20"/>
          <w:szCs w:val="24"/>
          <w:lang w:val="en-US"/>
        </w:rPr>
        <w:t>, Times New Roman 12</w:t>
      </w:r>
      <w:r w:rsidR="00FF098E" w:rsidRPr="001D175C">
        <w:rPr>
          <w:rFonts w:cs="Times New Roman"/>
          <w:b/>
          <w:bCs/>
          <w:color w:val="231F20"/>
          <w:szCs w:val="24"/>
          <w:lang w:val="en-US"/>
        </w:rPr>
        <w:t>)</w:t>
      </w:r>
    </w:p>
    <w:p w14:paraId="3AE2F7E2" w14:textId="77777777" w:rsidR="00FD04F6" w:rsidRPr="00E85F5D" w:rsidRDefault="00FD04F6" w:rsidP="00E85F5D">
      <w:pPr>
        <w:rPr>
          <w:rFonts w:cs="Times New Roman"/>
          <w:szCs w:val="24"/>
          <w:lang w:val="en-US"/>
        </w:rPr>
      </w:pPr>
      <w:r w:rsidRPr="00E85F5D">
        <w:rPr>
          <w:rFonts w:cs="Times New Roman"/>
          <w:color w:val="231F20"/>
          <w:szCs w:val="24"/>
          <w:lang w:val="en-US"/>
        </w:rPr>
        <w:t xml:space="preserve">The first heading is usually “1 Introduction” and the last one “# Conclusion” or “# Discussion and conclusion”. All headings and sub-headings should be clear and </w:t>
      </w:r>
      <w:r w:rsidRPr="00E85F5D">
        <w:rPr>
          <w:rFonts w:cs="Times New Roman"/>
          <w:color w:val="231F20"/>
          <w:spacing w:val="-3"/>
          <w:szCs w:val="24"/>
          <w:lang w:val="en-US"/>
        </w:rPr>
        <w:t xml:space="preserve">brief. </w:t>
      </w:r>
      <w:r w:rsidRPr="00E85F5D">
        <w:rPr>
          <w:rFonts w:cs="Times New Roman"/>
          <w:color w:val="231F20"/>
          <w:szCs w:val="24"/>
          <w:lang w:val="en-US"/>
        </w:rPr>
        <w:t xml:space="preserve">They are written in </w:t>
      </w:r>
      <w:r w:rsidRPr="00E85F5D">
        <w:rPr>
          <w:rFonts w:cs="Times New Roman"/>
          <w:color w:val="231F20"/>
          <w:szCs w:val="24"/>
          <w:lang w:val="en-US"/>
        </w:rPr>
        <w:lastRenderedPageBreak/>
        <w:t>lower-case letters. A maximum of three heading levels can be used to organize your</w:t>
      </w:r>
      <w:r w:rsidRPr="00E85F5D">
        <w:rPr>
          <w:rFonts w:cs="Times New Roman"/>
          <w:color w:val="231F20"/>
          <w:spacing w:val="-11"/>
          <w:szCs w:val="24"/>
          <w:lang w:val="en-US"/>
        </w:rPr>
        <w:t xml:space="preserve"> </w:t>
      </w:r>
      <w:r w:rsidRPr="00E85F5D">
        <w:rPr>
          <w:rFonts w:cs="Times New Roman"/>
          <w:color w:val="231F20"/>
          <w:szCs w:val="24"/>
          <w:lang w:val="en-US"/>
        </w:rPr>
        <w:t>text.</w:t>
      </w:r>
      <w:r w:rsidR="006417E8">
        <w:rPr>
          <w:rFonts w:cs="Times New Roman"/>
          <w:color w:val="231F20"/>
          <w:spacing w:val="-11"/>
          <w:szCs w:val="24"/>
          <w:lang w:val="en-US"/>
        </w:rPr>
        <w:t xml:space="preserve"> </w:t>
      </w:r>
      <w:r w:rsidRPr="00E85F5D">
        <w:rPr>
          <w:rFonts w:cs="Times New Roman"/>
          <w:color w:val="231F20"/>
          <w:szCs w:val="24"/>
          <w:lang w:val="en-US"/>
        </w:rPr>
        <w:t>Level</w:t>
      </w:r>
      <w:r w:rsidRPr="00E85F5D">
        <w:rPr>
          <w:rFonts w:cs="Times New Roman"/>
          <w:color w:val="231F20"/>
          <w:spacing w:val="-11"/>
          <w:szCs w:val="24"/>
          <w:lang w:val="en-US"/>
        </w:rPr>
        <w:t xml:space="preserve"> </w:t>
      </w:r>
      <w:r w:rsidRPr="00E85F5D">
        <w:rPr>
          <w:rFonts w:cs="Times New Roman"/>
          <w:color w:val="231F20"/>
          <w:szCs w:val="24"/>
          <w:lang w:val="en-US"/>
        </w:rPr>
        <w:t>1</w:t>
      </w:r>
      <w:r w:rsidRPr="00E85F5D">
        <w:rPr>
          <w:rFonts w:cs="Times New Roman"/>
          <w:color w:val="231F20"/>
          <w:spacing w:val="-11"/>
          <w:szCs w:val="24"/>
          <w:lang w:val="en-US"/>
        </w:rPr>
        <w:t xml:space="preserve"> </w:t>
      </w:r>
      <w:r w:rsidRPr="00E85F5D">
        <w:rPr>
          <w:rFonts w:cs="Times New Roman"/>
          <w:color w:val="231F20"/>
          <w:szCs w:val="24"/>
          <w:lang w:val="en-US"/>
        </w:rPr>
        <w:t>heading</w:t>
      </w:r>
      <w:r w:rsidR="006417E8">
        <w:rPr>
          <w:rFonts w:cs="Times New Roman"/>
          <w:color w:val="231F20"/>
          <w:szCs w:val="24"/>
          <w:lang w:val="en-US"/>
        </w:rPr>
        <w:t xml:space="preserve"> (see the heading of this section)</w:t>
      </w:r>
      <w:r w:rsidRPr="00E85F5D">
        <w:rPr>
          <w:rFonts w:cs="Times New Roman"/>
          <w:color w:val="231F20"/>
          <w:spacing w:val="-11"/>
          <w:szCs w:val="24"/>
          <w:lang w:val="en-US"/>
        </w:rPr>
        <w:t xml:space="preserve"> </w:t>
      </w:r>
      <w:r w:rsidRPr="00E85F5D">
        <w:rPr>
          <w:rFonts w:cs="Times New Roman"/>
          <w:color w:val="231F20"/>
          <w:szCs w:val="24"/>
          <w:lang w:val="en-US"/>
        </w:rPr>
        <w:t>should</w:t>
      </w:r>
      <w:r w:rsidRPr="00E85F5D">
        <w:rPr>
          <w:rFonts w:cs="Times New Roman"/>
          <w:color w:val="231F20"/>
          <w:spacing w:val="-11"/>
          <w:szCs w:val="24"/>
          <w:lang w:val="en-US"/>
        </w:rPr>
        <w:t xml:space="preserve"> </w:t>
      </w:r>
      <w:r w:rsidRPr="00E85F5D">
        <w:rPr>
          <w:rFonts w:cs="Times New Roman"/>
          <w:color w:val="231F20"/>
          <w:szCs w:val="24"/>
          <w:lang w:val="en-US"/>
        </w:rPr>
        <w:t>be</w:t>
      </w:r>
      <w:r w:rsidRPr="00E85F5D">
        <w:rPr>
          <w:rFonts w:cs="Times New Roman"/>
          <w:color w:val="231F20"/>
          <w:spacing w:val="-11"/>
          <w:szCs w:val="24"/>
          <w:lang w:val="en-US"/>
        </w:rPr>
        <w:t xml:space="preserve"> </w:t>
      </w:r>
      <w:r w:rsidRPr="00E85F5D">
        <w:rPr>
          <w:rFonts w:cs="Times New Roman"/>
          <w:color w:val="231F20"/>
          <w:szCs w:val="24"/>
          <w:lang w:val="en-US"/>
        </w:rPr>
        <w:t>left-justified,</w:t>
      </w:r>
      <w:r w:rsidRPr="00E85F5D">
        <w:rPr>
          <w:rFonts w:cs="Times New Roman"/>
          <w:color w:val="231F20"/>
          <w:spacing w:val="-11"/>
          <w:szCs w:val="24"/>
          <w:lang w:val="en-US"/>
        </w:rPr>
        <w:t xml:space="preserve"> </w:t>
      </w:r>
      <w:r w:rsidRPr="00E85F5D">
        <w:rPr>
          <w:rFonts w:cs="Times New Roman"/>
          <w:color w:val="231F20"/>
          <w:szCs w:val="24"/>
          <w:lang w:val="en-US"/>
        </w:rPr>
        <w:t>boldface,</w:t>
      </w:r>
      <w:r w:rsidRPr="00E85F5D">
        <w:rPr>
          <w:rFonts w:cs="Times New Roman"/>
          <w:color w:val="231F20"/>
          <w:spacing w:val="-12"/>
          <w:szCs w:val="24"/>
          <w:lang w:val="en-US"/>
        </w:rPr>
        <w:t xml:space="preserve"> </w:t>
      </w:r>
      <w:r w:rsidRPr="00E85F5D">
        <w:rPr>
          <w:rFonts w:cs="Times New Roman"/>
          <w:color w:val="231F20"/>
          <w:szCs w:val="24"/>
          <w:lang w:val="en-US"/>
        </w:rPr>
        <w:t>and</w:t>
      </w:r>
      <w:r w:rsidRPr="00E85F5D">
        <w:rPr>
          <w:rFonts w:cs="Times New Roman"/>
          <w:color w:val="231F20"/>
          <w:spacing w:val="-11"/>
          <w:szCs w:val="24"/>
          <w:lang w:val="en-US"/>
        </w:rPr>
        <w:t xml:space="preserve"> </w:t>
      </w:r>
      <w:r w:rsidRPr="00E85F5D">
        <w:rPr>
          <w:rFonts w:cs="Times New Roman"/>
          <w:color w:val="231F20"/>
          <w:szCs w:val="24"/>
          <w:lang w:val="en-US"/>
        </w:rPr>
        <w:t>in</w:t>
      </w:r>
      <w:r w:rsidRPr="00E85F5D">
        <w:rPr>
          <w:rFonts w:cs="Times New Roman"/>
          <w:color w:val="231F20"/>
          <w:spacing w:val="-12"/>
          <w:szCs w:val="24"/>
          <w:lang w:val="en-US"/>
        </w:rPr>
        <w:t xml:space="preserve"> </w:t>
      </w:r>
      <w:r w:rsidRPr="00E85F5D">
        <w:rPr>
          <w:rFonts w:cs="Times New Roman"/>
          <w:color w:val="231F20"/>
          <w:szCs w:val="24"/>
          <w:lang w:val="en-US"/>
        </w:rPr>
        <w:t>lower-case</w:t>
      </w:r>
      <w:r w:rsidRPr="00E85F5D">
        <w:rPr>
          <w:rFonts w:cs="Times New Roman"/>
          <w:color w:val="231F20"/>
          <w:spacing w:val="-12"/>
          <w:szCs w:val="24"/>
          <w:lang w:val="en-US"/>
        </w:rPr>
        <w:t xml:space="preserve"> </w:t>
      </w:r>
      <w:r w:rsidRPr="00E85F5D">
        <w:rPr>
          <w:rFonts w:cs="Times New Roman"/>
          <w:color w:val="231F20"/>
          <w:szCs w:val="24"/>
          <w:lang w:val="en-US"/>
        </w:rPr>
        <w:t>letters.</w:t>
      </w:r>
      <w:r w:rsidRPr="00E85F5D">
        <w:rPr>
          <w:rFonts w:cs="Times New Roman"/>
          <w:color w:val="231F20"/>
          <w:spacing w:val="-12"/>
          <w:szCs w:val="24"/>
          <w:lang w:val="en-US"/>
        </w:rPr>
        <w:t xml:space="preserve"> </w:t>
      </w:r>
      <w:r w:rsidRPr="00E85F5D">
        <w:rPr>
          <w:rFonts w:cs="Times New Roman"/>
          <w:color w:val="231F20"/>
          <w:szCs w:val="24"/>
          <w:lang w:val="en-US"/>
        </w:rPr>
        <w:t xml:space="preserve">Bold letters are only used in headings and subheadings, but not in the text. For emphasizing certain words or phrases in the text, please use </w:t>
      </w:r>
      <w:r w:rsidRPr="00E85F5D">
        <w:rPr>
          <w:rFonts w:cs="Times New Roman"/>
          <w:i/>
          <w:color w:val="231F20"/>
          <w:szCs w:val="24"/>
          <w:lang w:val="en-US"/>
        </w:rPr>
        <w:t>italic</w:t>
      </w:r>
      <w:r w:rsidRPr="00E85F5D">
        <w:rPr>
          <w:rFonts w:cs="Times New Roman"/>
          <w:i/>
          <w:color w:val="231F20"/>
          <w:spacing w:val="-10"/>
          <w:szCs w:val="24"/>
          <w:lang w:val="en-US"/>
        </w:rPr>
        <w:t xml:space="preserve"> </w:t>
      </w:r>
      <w:r w:rsidRPr="00E85F5D">
        <w:rPr>
          <w:rFonts w:cs="Times New Roman"/>
          <w:color w:val="231F20"/>
          <w:szCs w:val="24"/>
          <w:lang w:val="en-US"/>
        </w:rPr>
        <w:t>letters.</w:t>
      </w:r>
    </w:p>
    <w:p w14:paraId="304C5BA4" w14:textId="77777777" w:rsidR="00FD04F6" w:rsidRPr="00E85F5D" w:rsidRDefault="00FD04F6" w:rsidP="00E85F5D">
      <w:pPr>
        <w:rPr>
          <w:rFonts w:cs="Times New Roman"/>
          <w:szCs w:val="24"/>
          <w:lang w:val="en-US"/>
        </w:rPr>
      </w:pPr>
    </w:p>
    <w:p w14:paraId="7C646171" w14:textId="77777777" w:rsidR="00FD04F6" w:rsidRPr="001D175C" w:rsidRDefault="00FD04F6" w:rsidP="00E85F5D">
      <w:pPr>
        <w:rPr>
          <w:rFonts w:cs="Times New Roman"/>
          <w:b/>
          <w:bCs/>
          <w:szCs w:val="24"/>
          <w:lang w:val="en-US"/>
        </w:rPr>
      </w:pPr>
      <w:r w:rsidRPr="001D175C">
        <w:rPr>
          <w:rFonts w:cs="Times New Roman"/>
          <w:b/>
          <w:bCs/>
          <w:color w:val="231F20"/>
          <w:szCs w:val="24"/>
          <w:lang w:val="en-US"/>
        </w:rPr>
        <w:t>2.1 This is a sub-heading</w:t>
      </w:r>
      <w:r w:rsidRPr="001D175C">
        <w:rPr>
          <w:rFonts w:cs="Times New Roman"/>
          <w:b/>
          <w:bCs/>
          <w:color w:val="231F20"/>
          <w:spacing w:val="-2"/>
          <w:szCs w:val="24"/>
          <w:lang w:val="en-US"/>
        </w:rPr>
        <w:t xml:space="preserve"> </w:t>
      </w:r>
      <w:r w:rsidRPr="001D175C">
        <w:rPr>
          <w:rFonts w:cs="Times New Roman"/>
          <w:b/>
          <w:bCs/>
          <w:color w:val="231F20"/>
          <w:szCs w:val="24"/>
          <w:lang w:val="en-US"/>
        </w:rPr>
        <w:t>(boldface)</w:t>
      </w:r>
    </w:p>
    <w:p w14:paraId="31FB151A" w14:textId="77777777" w:rsidR="00FD04F6" w:rsidRPr="00E85F5D" w:rsidRDefault="00FD04F6" w:rsidP="00E85F5D">
      <w:pPr>
        <w:rPr>
          <w:rFonts w:cs="Times New Roman"/>
          <w:szCs w:val="24"/>
          <w:lang w:val="en-US"/>
        </w:rPr>
      </w:pPr>
      <w:r w:rsidRPr="00E85F5D">
        <w:rPr>
          <w:rFonts w:cs="Times New Roman"/>
          <w:color w:val="231F20"/>
          <w:szCs w:val="24"/>
          <w:lang w:val="en-US"/>
        </w:rPr>
        <w:t>Level 2 heading should be left-justified, boldface, and in lower-case letters.</w:t>
      </w:r>
    </w:p>
    <w:p w14:paraId="08655366" w14:textId="77777777" w:rsidR="00FD04F6" w:rsidRPr="00E85F5D" w:rsidRDefault="00FD04F6" w:rsidP="00E85F5D">
      <w:pPr>
        <w:rPr>
          <w:rFonts w:cs="Times New Roman"/>
          <w:szCs w:val="24"/>
          <w:lang w:val="en-US"/>
        </w:rPr>
      </w:pPr>
    </w:p>
    <w:p w14:paraId="323D3870" w14:textId="77777777" w:rsidR="00FD04F6" w:rsidRPr="00E85F5D" w:rsidRDefault="00FD04F6" w:rsidP="00E85F5D">
      <w:pPr>
        <w:rPr>
          <w:rFonts w:cs="Times New Roman"/>
          <w:i/>
          <w:szCs w:val="24"/>
          <w:lang w:val="en-US"/>
        </w:rPr>
      </w:pPr>
      <w:r w:rsidRPr="00E85F5D">
        <w:rPr>
          <w:rFonts w:cs="Times New Roman"/>
          <w:i/>
          <w:color w:val="231F20"/>
          <w:szCs w:val="24"/>
          <w:lang w:val="en-US"/>
        </w:rPr>
        <w:t>2.1.1 This is a sub-sub-heading (italic)</w:t>
      </w:r>
    </w:p>
    <w:p w14:paraId="71AAE5FE" w14:textId="32B62B83" w:rsidR="00FD04F6" w:rsidRDefault="00FD04F6" w:rsidP="00E85F5D">
      <w:pPr>
        <w:rPr>
          <w:rFonts w:cs="Times New Roman"/>
          <w:color w:val="231F20"/>
          <w:szCs w:val="24"/>
          <w:lang w:val="en-US"/>
        </w:rPr>
      </w:pPr>
      <w:r w:rsidRPr="00E85F5D">
        <w:rPr>
          <w:rFonts w:cs="Times New Roman"/>
          <w:color w:val="231F20"/>
          <w:szCs w:val="24"/>
          <w:lang w:val="en-US"/>
        </w:rPr>
        <w:t>Level 3 heading should be left-justified, italic, and in lower-case letters.</w:t>
      </w:r>
    </w:p>
    <w:p w14:paraId="11B02200" w14:textId="2D151293" w:rsidR="00B403E6" w:rsidRDefault="00B403E6" w:rsidP="00E85F5D">
      <w:pPr>
        <w:rPr>
          <w:rFonts w:cs="Times New Roman"/>
          <w:color w:val="231F20"/>
          <w:szCs w:val="24"/>
          <w:lang w:val="en-US"/>
        </w:rPr>
      </w:pPr>
    </w:p>
    <w:p w14:paraId="1C764A33" w14:textId="246281FE" w:rsidR="00B403E6" w:rsidRPr="007A3C15" w:rsidRDefault="00B403E6" w:rsidP="00E85F5D">
      <w:pPr>
        <w:rPr>
          <w:rFonts w:cs="Times New Roman"/>
          <w:szCs w:val="24"/>
          <w:lang w:val="en-US"/>
        </w:rPr>
      </w:pPr>
      <w:r w:rsidRPr="007A3C15">
        <w:rPr>
          <w:rFonts w:cs="Times New Roman"/>
          <w:i/>
          <w:iCs/>
          <w:color w:val="231F20"/>
          <w:szCs w:val="24"/>
          <w:lang w:val="en-US"/>
        </w:rPr>
        <w:t>2.1.2 This is another sub-sub-heading (italic)</w:t>
      </w:r>
      <w:r w:rsidRPr="007A3C15">
        <w:rPr>
          <w:rFonts w:cs="Times New Roman"/>
          <w:color w:val="231F20"/>
          <w:szCs w:val="24"/>
          <w:lang w:val="en-US"/>
        </w:rPr>
        <w:br/>
        <w:t xml:space="preserve">Make sure that you only </w:t>
      </w:r>
      <w:r w:rsidR="00B738AC" w:rsidRPr="007A3C15">
        <w:rPr>
          <w:rFonts w:cs="Times New Roman"/>
          <w:color w:val="231F20"/>
          <w:szCs w:val="24"/>
          <w:lang w:val="en-US"/>
        </w:rPr>
        <w:t>use</w:t>
      </w:r>
      <w:r w:rsidRPr="007A3C15">
        <w:rPr>
          <w:rFonts w:cs="Times New Roman"/>
          <w:color w:val="231F20"/>
          <w:szCs w:val="24"/>
          <w:lang w:val="en-US"/>
        </w:rPr>
        <w:t xml:space="preserve"> sub-chapters and sub-sub-chapters when there are at least two (for example, 2.1.1 and 2.1.2). </w:t>
      </w:r>
    </w:p>
    <w:p w14:paraId="44464226" w14:textId="77777777" w:rsidR="00FD04F6" w:rsidRPr="007A3C15" w:rsidRDefault="00FD04F6" w:rsidP="00E85F5D">
      <w:pPr>
        <w:rPr>
          <w:rFonts w:cs="Times New Roman"/>
          <w:szCs w:val="24"/>
          <w:lang w:val="en-US"/>
        </w:rPr>
      </w:pPr>
    </w:p>
    <w:p w14:paraId="2EDBB7E5" w14:textId="53625ADE" w:rsidR="00D53C9C" w:rsidRPr="007A3C15" w:rsidRDefault="00D53C9C" w:rsidP="00D53C9C">
      <w:pPr>
        <w:rPr>
          <w:rFonts w:cs="Times New Roman"/>
          <w:b/>
          <w:bCs/>
          <w:szCs w:val="24"/>
          <w:lang w:val="en-US"/>
        </w:rPr>
      </w:pPr>
      <w:r w:rsidRPr="007A3C15">
        <w:rPr>
          <w:rFonts w:cs="Times New Roman"/>
          <w:b/>
          <w:bCs/>
          <w:szCs w:val="24"/>
          <w:lang w:val="en-US"/>
        </w:rPr>
        <w:t>2.2 Conclusion</w:t>
      </w:r>
    </w:p>
    <w:p w14:paraId="3E2A9639" w14:textId="23B2CBB0" w:rsidR="00D53C9C" w:rsidRDefault="00D53C9C" w:rsidP="00D53C9C">
      <w:pPr>
        <w:rPr>
          <w:rFonts w:cs="Times New Roman"/>
          <w:szCs w:val="24"/>
          <w:lang w:val="en-US"/>
        </w:rPr>
      </w:pPr>
      <w:r w:rsidRPr="007A3C15">
        <w:rPr>
          <w:rFonts w:cs="Times New Roman"/>
          <w:szCs w:val="24"/>
          <w:lang w:val="en-US"/>
        </w:rPr>
        <w:t>The conclusion is the final section of the manuscript. Please sum up the main points of your analysis, discuss its implications</w:t>
      </w:r>
      <w:r w:rsidRPr="00A56EB1">
        <w:rPr>
          <w:rFonts w:cs="Times New Roman"/>
          <w:szCs w:val="24"/>
          <w:lang w:val="en-US"/>
        </w:rPr>
        <w:t xml:space="preserve"> and limitations and make suggestions for future research.</w:t>
      </w:r>
    </w:p>
    <w:p w14:paraId="566495D4" w14:textId="4381A611" w:rsidR="00276D7F" w:rsidRDefault="00276D7F" w:rsidP="00E85F5D">
      <w:pPr>
        <w:rPr>
          <w:rFonts w:cs="Times New Roman"/>
          <w:szCs w:val="24"/>
          <w:lang w:val="en-US"/>
        </w:rPr>
      </w:pPr>
    </w:p>
    <w:p w14:paraId="5FCCC5B2" w14:textId="77777777" w:rsidR="00AA67C0" w:rsidRPr="00E85F5D" w:rsidRDefault="00AA67C0" w:rsidP="00E85F5D">
      <w:pPr>
        <w:rPr>
          <w:rFonts w:cs="Times New Roman"/>
          <w:szCs w:val="24"/>
          <w:lang w:val="en-US"/>
        </w:rPr>
      </w:pPr>
    </w:p>
    <w:p w14:paraId="6BD4C0AD" w14:textId="77777777" w:rsidR="00FD04F6" w:rsidRPr="001D175C" w:rsidRDefault="00FD04F6" w:rsidP="00E85F5D">
      <w:pPr>
        <w:rPr>
          <w:rFonts w:cs="Times New Roman"/>
          <w:b/>
          <w:bCs/>
          <w:szCs w:val="24"/>
          <w:lang w:val="en-US"/>
        </w:rPr>
      </w:pPr>
      <w:r w:rsidRPr="001D175C">
        <w:rPr>
          <w:rFonts w:cs="Times New Roman"/>
          <w:b/>
          <w:bCs/>
          <w:color w:val="231F20"/>
          <w:szCs w:val="24"/>
          <w:lang w:val="en-US"/>
        </w:rPr>
        <w:t>3 Referencing</w:t>
      </w:r>
      <w:r w:rsidRPr="001D175C">
        <w:rPr>
          <w:rFonts w:cs="Times New Roman"/>
          <w:b/>
          <w:bCs/>
          <w:color w:val="231F20"/>
          <w:spacing w:val="-2"/>
          <w:szCs w:val="24"/>
          <w:lang w:val="en-US"/>
        </w:rPr>
        <w:t xml:space="preserve"> </w:t>
      </w:r>
      <w:r w:rsidRPr="001D175C">
        <w:rPr>
          <w:rFonts w:cs="Times New Roman"/>
          <w:b/>
          <w:bCs/>
          <w:color w:val="231F20"/>
          <w:szCs w:val="24"/>
          <w:lang w:val="en-US"/>
        </w:rPr>
        <w:t>style</w:t>
      </w:r>
    </w:p>
    <w:p w14:paraId="5BF0A4CE" w14:textId="6C610B5A" w:rsidR="00FD04F6" w:rsidRPr="00E85F5D" w:rsidRDefault="00FD04F6" w:rsidP="00E85F5D">
      <w:pPr>
        <w:rPr>
          <w:rFonts w:cs="Times New Roman"/>
          <w:szCs w:val="24"/>
          <w:lang w:val="en-US"/>
        </w:rPr>
      </w:pPr>
      <w:r w:rsidRPr="00E85F5D">
        <w:rPr>
          <w:rFonts w:cs="Times New Roman"/>
          <w:color w:val="231F20"/>
          <w:szCs w:val="24"/>
          <w:lang w:val="en-US"/>
        </w:rPr>
        <w:t xml:space="preserve">Articles shall be submitted using the APA reference style, </w:t>
      </w:r>
      <w:r w:rsidR="00007BB8" w:rsidRPr="00007BB8">
        <w:rPr>
          <w:rFonts w:cs="Times New Roman"/>
          <w:color w:val="231F20"/>
          <w:szCs w:val="24"/>
          <w:lang w:val="en-US"/>
        </w:rPr>
        <w:t xml:space="preserve">6th </w:t>
      </w:r>
      <w:r w:rsidRPr="00E85F5D">
        <w:rPr>
          <w:rFonts w:cs="Times New Roman"/>
          <w:color w:val="231F20"/>
          <w:szCs w:val="24"/>
          <w:lang w:val="en-US"/>
        </w:rPr>
        <w:t xml:space="preserve">edition. APA style requires both in-text citations (e.g., Weber, </w:t>
      </w:r>
      <w:proofErr w:type="spellStart"/>
      <w:r w:rsidRPr="00E85F5D">
        <w:rPr>
          <w:rFonts w:cs="Times New Roman"/>
          <w:color w:val="231F20"/>
          <w:szCs w:val="24"/>
          <w:lang w:val="en-US"/>
        </w:rPr>
        <w:t>Engebretsen</w:t>
      </w:r>
      <w:proofErr w:type="spellEnd"/>
      <w:r w:rsidRPr="00E85F5D">
        <w:rPr>
          <w:rFonts w:cs="Times New Roman"/>
          <w:color w:val="231F20"/>
          <w:szCs w:val="24"/>
          <w:lang w:val="en-US"/>
        </w:rPr>
        <w:t>, &amp; Kennedy, 2018) and a final references list. So</w:t>
      </w:r>
      <w:r w:rsidR="0096466E">
        <w:rPr>
          <w:rFonts w:cs="Times New Roman"/>
          <w:color w:val="231F20"/>
          <w:szCs w:val="24"/>
          <w:lang w:val="en-US"/>
        </w:rPr>
        <w:t>,</w:t>
      </w:r>
      <w:r w:rsidRPr="00E85F5D">
        <w:rPr>
          <w:rFonts w:cs="Times New Roman"/>
          <w:color w:val="231F20"/>
          <w:szCs w:val="24"/>
          <w:lang w:val="en-US"/>
        </w:rPr>
        <w:t xml:space="preserve"> for every in-text citation there must be a full citation in the reference list, and vice versa.</w:t>
      </w:r>
    </w:p>
    <w:bookmarkEnd w:id="0"/>
    <w:p w14:paraId="39EF6BB2" w14:textId="05622520" w:rsidR="00FD04F6" w:rsidRDefault="001D175C" w:rsidP="00E85F5D">
      <w:pPr>
        <w:rPr>
          <w:rFonts w:cs="Times New Roman"/>
          <w:color w:val="231F20"/>
          <w:szCs w:val="24"/>
          <w:lang w:val="en-US"/>
        </w:rPr>
      </w:pPr>
      <w:r>
        <w:rPr>
          <w:rFonts w:cs="Times New Roman"/>
          <w:color w:val="231F20"/>
          <w:szCs w:val="24"/>
          <w:lang w:val="en-US"/>
        </w:rPr>
        <w:tab/>
      </w:r>
      <w:r w:rsidR="00FD04F6" w:rsidRPr="00E85F5D">
        <w:rPr>
          <w:rFonts w:cs="Times New Roman"/>
          <w:color w:val="231F20"/>
          <w:szCs w:val="24"/>
          <w:lang w:val="en-US"/>
        </w:rPr>
        <w:t>In</w:t>
      </w:r>
      <w:r w:rsidR="00FD04F6" w:rsidRPr="00E85F5D">
        <w:rPr>
          <w:rFonts w:cs="Times New Roman"/>
          <w:color w:val="231F20"/>
          <w:spacing w:val="-20"/>
          <w:szCs w:val="24"/>
          <w:lang w:val="en-US"/>
        </w:rPr>
        <w:t xml:space="preserve"> </w:t>
      </w:r>
      <w:r w:rsidR="00FD04F6" w:rsidRPr="00E85F5D">
        <w:rPr>
          <w:rFonts w:cs="Times New Roman"/>
          <w:color w:val="231F20"/>
          <w:szCs w:val="24"/>
          <w:lang w:val="en-US"/>
        </w:rPr>
        <w:t>parenthetical</w:t>
      </w:r>
      <w:r w:rsidR="00FD04F6" w:rsidRPr="00E85F5D">
        <w:rPr>
          <w:rFonts w:cs="Times New Roman"/>
          <w:color w:val="231F20"/>
          <w:spacing w:val="-20"/>
          <w:szCs w:val="24"/>
          <w:lang w:val="en-US"/>
        </w:rPr>
        <w:t xml:space="preserve"> </w:t>
      </w:r>
      <w:r w:rsidR="00FD04F6" w:rsidRPr="00E85F5D">
        <w:rPr>
          <w:rFonts w:cs="Times New Roman"/>
          <w:color w:val="231F20"/>
          <w:szCs w:val="24"/>
          <w:lang w:val="en-US"/>
        </w:rPr>
        <w:t>citations</w:t>
      </w:r>
      <w:r w:rsidR="00FD04F6" w:rsidRPr="00E85F5D">
        <w:rPr>
          <w:rFonts w:cs="Times New Roman"/>
          <w:color w:val="231F20"/>
          <w:spacing w:val="-20"/>
          <w:szCs w:val="24"/>
          <w:lang w:val="en-US"/>
        </w:rPr>
        <w:t xml:space="preserve"> </w:t>
      </w:r>
      <w:r w:rsidR="00FD04F6" w:rsidRPr="00E85F5D">
        <w:rPr>
          <w:rFonts w:cs="Times New Roman"/>
          <w:color w:val="231F20"/>
          <w:szCs w:val="24"/>
          <w:lang w:val="en-US"/>
        </w:rPr>
        <w:t>always</w:t>
      </w:r>
      <w:r w:rsidR="00FD04F6" w:rsidRPr="00E85F5D">
        <w:rPr>
          <w:rFonts w:cs="Times New Roman"/>
          <w:color w:val="231F20"/>
          <w:spacing w:val="-20"/>
          <w:szCs w:val="24"/>
          <w:lang w:val="en-US"/>
        </w:rPr>
        <w:t xml:space="preserve"> </w:t>
      </w:r>
      <w:r w:rsidR="00FD04F6" w:rsidRPr="00E85F5D">
        <w:rPr>
          <w:rFonts w:cs="Times New Roman"/>
          <w:color w:val="231F20"/>
          <w:szCs w:val="24"/>
          <w:lang w:val="en-US"/>
        </w:rPr>
        <w:t>place</w:t>
      </w:r>
      <w:r w:rsidR="00FD04F6" w:rsidRPr="00E85F5D">
        <w:rPr>
          <w:rFonts w:cs="Times New Roman"/>
          <w:color w:val="231F20"/>
          <w:spacing w:val="-20"/>
          <w:szCs w:val="24"/>
          <w:lang w:val="en-US"/>
        </w:rPr>
        <w:t xml:space="preserve"> </w:t>
      </w:r>
      <w:r w:rsidR="00FD04F6" w:rsidRPr="00E85F5D">
        <w:rPr>
          <w:rFonts w:cs="Times New Roman"/>
          <w:color w:val="231F20"/>
          <w:szCs w:val="24"/>
          <w:lang w:val="en-US"/>
        </w:rPr>
        <w:t>a</w:t>
      </w:r>
      <w:r w:rsidR="00FD04F6" w:rsidRPr="00E85F5D">
        <w:rPr>
          <w:rFonts w:cs="Times New Roman"/>
          <w:color w:val="231F20"/>
          <w:spacing w:val="-20"/>
          <w:szCs w:val="24"/>
          <w:lang w:val="en-US"/>
        </w:rPr>
        <w:t xml:space="preserve"> </w:t>
      </w:r>
      <w:r w:rsidR="00FD04F6" w:rsidRPr="00E85F5D">
        <w:rPr>
          <w:rFonts w:cs="Times New Roman"/>
          <w:color w:val="231F20"/>
          <w:szCs w:val="24"/>
          <w:lang w:val="en-US"/>
        </w:rPr>
        <w:t>comma</w:t>
      </w:r>
      <w:r w:rsidR="00FD04F6" w:rsidRPr="00E85F5D">
        <w:rPr>
          <w:rFonts w:cs="Times New Roman"/>
          <w:color w:val="231F20"/>
          <w:spacing w:val="-20"/>
          <w:szCs w:val="24"/>
          <w:lang w:val="en-US"/>
        </w:rPr>
        <w:t xml:space="preserve"> </w:t>
      </w:r>
      <w:r w:rsidR="00FD04F6" w:rsidRPr="00E85F5D">
        <w:rPr>
          <w:rFonts w:cs="Times New Roman"/>
          <w:color w:val="231F20"/>
          <w:szCs w:val="24"/>
          <w:lang w:val="en-US"/>
        </w:rPr>
        <w:t>between</w:t>
      </w:r>
      <w:r w:rsidR="00FD04F6" w:rsidRPr="00E85F5D">
        <w:rPr>
          <w:rFonts w:cs="Times New Roman"/>
          <w:color w:val="231F20"/>
          <w:spacing w:val="-20"/>
          <w:szCs w:val="24"/>
          <w:lang w:val="en-US"/>
        </w:rPr>
        <w:t xml:space="preserve"> </w:t>
      </w:r>
      <w:r w:rsidR="00FD04F6" w:rsidRPr="00E85F5D">
        <w:rPr>
          <w:rFonts w:cs="Times New Roman"/>
          <w:color w:val="231F20"/>
          <w:szCs w:val="24"/>
          <w:lang w:val="en-US"/>
        </w:rPr>
        <w:t>author</w:t>
      </w:r>
      <w:r w:rsidR="00FD04F6" w:rsidRPr="00E85F5D">
        <w:rPr>
          <w:rFonts w:cs="Times New Roman"/>
          <w:color w:val="231F20"/>
          <w:spacing w:val="-20"/>
          <w:szCs w:val="24"/>
          <w:lang w:val="en-US"/>
        </w:rPr>
        <w:t xml:space="preserve"> </w:t>
      </w:r>
      <w:r w:rsidR="00FD04F6" w:rsidRPr="00E85F5D">
        <w:rPr>
          <w:rFonts w:cs="Times New Roman"/>
          <w:color w:val="231F20"/>
          <w:szCs w:val="24"/>
          <w:lang w:val="en-US"/>
        </w:rPr>
        <w:t>and</w:t>
      </w:r>
      <w:r w:rsidR="00FD04F6" w:rsidRPr="00E85F5D">
        <w:rPr>
          <w:rFonts w:cs="Times New Roman"/>
          <w:color w:val="231F20"/>
          <w:spacing w:val="-20"/>
          <w:szCs w:val="24"/>
          <w:lang w:val="en-US"/>
        </w:rPr>
        <w:t xml:space="preserve"> </w:t>
      </w:r>
      <w:r w:rsidR="00FD04F6" w:rsidRPr="00E85F5D">
        <w:rPr>
          <w:rFonts w:cs="Times New Roman"/>
          <w:color w:val="231F20"/>
          <w:szCs w:val="24"/>
          <w:lang w:val="en-US"/>
        </w:rPr>
        <w:t>year</w:t>
      </w:r>
      <w:r w:rsidR="00FD04F6" w:rsidRPr="00E85F5D">
        <w:rPr>
          <w:rFonts w:cs="Times New Roman"/>
          <w:color w:val="231F20"/>
          <w:spacing w:val="-20"/>
          <w:szCs w:val="24"/>
          <w:lang w:val="en-US"/>
        </w:rPr>
        <w:t xml:space="preserve"> </w:t>
      </w:r>
      <w:r w:rsidR="00FD04F6" w:rsidRPr="00E85F5D">
        <w:rPr>
          <w:rFonts w:cs="Times New Roman"/>
          <w:color w:val="231F20"/>
          <w:szCs w:val="24"/>
          <w:lang w:val="en-US"/>
        </w:rPr>
        <w:t>(e.g.</w:t>
      </w:r>
      <w:r w:rsidR="00FD04F6" w:rsidRPr="00E85F5D">
        <w:rPr>
          <w:rFonts w:cs="Times New Roman"/>
          <w:color w:val="231F20"/>
          <w:spacing w:val="-5"/>
          <w:szCs w:val="24"/>
          <w:lang w:val="en-US"/>
        </w:rPr>
        <w:t>,</w:t>
      </w:r>
      <w:r w:rsidR="00FD04F6" w:rsidRPr="00E85F5D">
        <w:rPr>
          <w:rFonts w:cs="Times New Roman"/>
          <w:color w:val="231F20"/>
          <w:spacing w:val="-20"/>
          <w:szCs w:val="24"/>
          <w:lang w:val="en-US"/>
        </w:rPr>
        <w:t xml:space="preserve"> </w:t>
      </w:r>
      <w:r w:rsidR="00FD04F6" w:rsidRPr="00E85F5D">
        <w:rPr>
          <w:rFonts w:cs="Times New Roman"/>
          <w:color w:val="231F20"/>
          <w:szCs w:val="24"/>
          <w:lang w:val="en-US"/>
        </w:rPr>
        <w:t>Lohmann</w:t>
      </w:r>
      <w:r w:rsidR="00FD04F6" w:rsidRPr="00E85F5D">
        <w:rPr>
          <w:rFonts w:cs="Times New Roman"/>
          <w:color w:val="231F20"/>
          <w:spacing w:val="-20"/>
          <w:szCs w:val="24"/>
          <w:lang w:val="en-US"/>
        </w:rPr>
        <w:t xml:space="preserve"> </w:t>
      </w:r>
      <w:r w:rsidR="00FD04F6" w:rsidRPr="00E85F5D">
        <w:rPr>
          <w:rFonts w:cs="Times New Roman"/>
          <w:color w:val="231F20"/>
          <w:szCs w:val="24"/>
          <w:lang w:val="en-US"/>
        </w:rPr>
        <w:t xml:space="preserve">&amp; </w:t>
      </w:r>
      <w:proofErr w:type="spellStart"/>
      <w:r w:rsidR="00FD04F6" w:rsidRPr="00E85F5D">
        <w:rPr>
          <w:rFonts w:cs="Times New Roman"/>
          <w:color w:val="231F20"/>
          <w:szCs w:val="24"/>
          <w:lang w:val="en-US"/>
        </w:rPr>
        <w:t>Riedl</w:t>
      </w:r>
      <w:proofErr w:type="spellEnd"/>
      <w:r w:rsidR="00FD04F6" w:rsidRPr="00E85F5D">
        <w:rPr>
          <w:rFonts w:cs="Times New Roman"/>
          <w:color w:val="231F20"/>
          <w:szCs w:val="24"/>
          <w:lang w:val="en-US"/>
        </w:rPr>
        <w:t>,</w:t>
      </w:r>
      <w:r w:rsidR="00FD04F6" w:rsidRPr="00E85F5D">
        <w:rPr>
          <w:rFonts w:cs="Times New Roman"/>
          <w:color w:val="231F20"/>
          <w:spacing w:val="-13"/>
          <w:szCs w:val="24"/>
          <w:lang w:val="en-US"/>
        </w:rPr>
        <w:t xml:space="preserve"> </w:t>
      </w:r>
      <w:r w:rsidR="00FD04F6" w:rsidRPr="00E85F5D">
        <w:rPr>
          <w:rFonts w:cs="Times New Roman"/>
          <w:color w:val="231F20"/>
          <w:szCs w:val="24"/>
          <w:lang w:val="en-US"/>
        </w:rPr>
        <w:t>2018).</w:t>
      </w:r>
      <w:r w:rsidR="00FD04F6" w:rsidRPr="00E85F5D">
        <w:rPr>
          <w:rFonts w:cs="Times New Roman"/>
          <w:color w:val="231F20"/>
          <w:spacing w:val="-13"/>
          <w:szCs w:val="24"/>
          <w:lang w:val="en-US"/>
        </w:rPr>
        <w:t xml:space="preserve"> </w:t>
      </w:r>
      <w:r w:rsidR="00FD04F6" w:rsidRPr="00E85F5D">
        <w:rPr>
          <w:rFonts w:cs="Times New Roman"/>
          <w:color w:val="231F20"/>
          <w:szCs w:val="24"/>
          <w:lang w:val="en-US"/>
        </w:rPr>
        <w:t>When</w:t>
      </w:r>
      <w:r w:rsidR="00FD04F6" w:rsidRPr="00E85F5D">
        <w:rPr>
          <w:rFonts w:cs="Times New Roman"/>
          <w:color w:val="231F20"/>
          <w:spacing w:val="-13"/>
          <w:szCs w:val="24"/>
          <w:lang w:val="en-US"/>
        </w:rPr>
        <w:t xml:space="preserve"> </w:t>
      </w:r>
      <w:r w:rsidR="00FD04F6" w:rsidRPr="00E85F5D">
        <w:rPr>
          <w:rFonts w:cs="Times New Roman"/>
          <w:color w:val="231F20"/>
          <w:szCs w:val="24"/>
          <w:lang w:val="en-US"/>
        </w:rPr>
        <w:t>citing</w:t>
      </w:r>
      <w:r w:rsidR="00FD04F6" w:rsidRPr="00E85F5D">
        <w:rPr>
          <w:rFonts w:cs="Times New Roman"/>
          <w:color w:val="231F20"/>
          <w:spacing w:val="-13"/>
          <w:szCs w:val="24"/>
          <w:lang w:val="en-US"/>
        </w:rPr>
        <w:t xml:space="preserve"> </w:t>
      </w:r>
      <w:r w:rsidR="00FD04F6" w:rsidRPr="00E85F5D">
        <w:rPr>
          <w:rFonts w:cs="Times New Roman"/>
          <w:color w:val="231F20"/>
          <w:szCs w:val="24"/>
          <w:lang w:val="en-US"/>
        </w:rPr>
        <w:t>two</w:t>
      </w:r>
      <w:r w:rsidR="00FD04F6" w:rsidRPr="00E85F5D">
        <w:rPr>
          <w:rFonts w:cs="Times New Roman"/>
          <w:color w:val="231F20"/>
          <w:spacing w:val="-13"/>
          <w:szCs w:val="24"/>
          <w:lang w:val="en-US"/>
        </w:rPr>
        <w:t xml:space="preserve"> </w:t>
      </w:r>
      <w:r w:rsidR="00FD04F6" w:rsidRPr="00E85F5D">
        <w:rPr>
          <w:rFonts w:cs="Times New Roman"/>
          <w:color w:val="231F20"/>
          <w:szCs w:val="24"/>
          <w:lang w:val="en-US"/>
        </w:rPr>
        <w:t>or</w:t>
      </w:r>
      <w:r w:rsidR="00FD04F6" w:rsidRPr="00E85F5D">
        <w:rPr>
          <w:rFonts w:cs="Times New Roman"/>
          <w:color w:val="231F20"/>
          <w:spacing w:val="-13"/>
          <w:szCs w:val="24"/>
          <w:lang w:val="en-US"/>
        </w:rPr>
        <w:t xml:space="preserve"> </w:t>
      </w:r>
      <w:r w:rsidR="00FD04F6" w:rsidRPr="00E85F5D">
        <w:rPr>
          <w:rFonts w:cs="Times New Roman"/>
          <w:color w:val="231F20"/>
          <w:szCs w:val="24"/>
          <w:lang w:val="en-US"/>
        </w:rPr>
        <w:t>more</w:t>
      </w:r>
      <w:r w:rsidR="00FD04F6" w:rsidRPr="00E85F5D">
        <w:rPr>
          <w:rFonts w:cs="Times New Roman"/>
          <w:color w:val="231F20"/>
          <w:spacing w:val="-13"/>
          <w:szCs w:val="24"/>
          <w:lang w:val="en-US"/>
        </w:rPr>
        <w:t xml:space="preserve"> </w:t>
      </w:r>
      <w:r w:rsidR="00FD04F6" w:rsidRPr="00E85F5D">
        <w:rPr>
          <w:rFonts w:cs="Times New Roman"/>
          <w:color w:val="231F20"/>
          <w:szCs w:val="24"/>
          <w:lang w:val="en-US"/>
        </w:rPr>
        <w:t>works,</w:t>
      </w:r>
      <w:r w:rsidR="00FD04F6" w:rsidRPr="00E85F5D">
        <w:rPr>
          <w:rFonts w:cs="Times New Roman"/>
          <w:color w:val="231F20"/>
          <w:spacing w:val="-13"/>
          <w:szCs w:val="24"/>
          <w:lang w:val="en-US"/>
        </w:rPr>
        <w:t xml:space="preserve"> </w:t>
      </w:r>
      <w:r w:rsidR="00FD04F6" w:rsidRPr="00E85F5D">
        <w:rPr>
          <w:rFonts w:cs="Times New Roman"/>
          <w:color w:val="231F20"/>
          <w:szCs w:val="24"/>
          <w:lang w:val="en-US"/>
        </w:rPr>
        <w:t>arrange</w:t>
      </w:r>
      <w:r w:rsidR="00FD04F6" w:rsidRPr="00E85F5D">
        <w:rPr>
          <w:rFonts w:cs="Times New Roman"/>
          <w:color w:val="231F20"/>
          <w:spacing w:val="-13"/>
          <w:szCs w:val="24"/>
          <w:lang w:val="en-US"/>
        </w:rPr>
        <w:t xml:space="preserve"> </w:t>
      </w:r>
      <w:r w:rsidR="00FD04F6" w:rsidRPr="00E85F5D">
        <w:rPr>
          <w:rFonts w:cs="Times New Roman"/>
          <w:color w:val="231F20"/>
          <w:szCs w:val="24"/>
          <w:lang w:val="en-US"/>
        </w:rPr>
        <w:t>the</w:t>
      </w:r>
      <w:r w:rsidR="00FD04F6" w:rsidRPr="00E85F5D">
        <w:rPr>
          <w:rFonts w:cs="Times New Roman"/>
          <w:color w:val="231F20"/>
          <w:spacing w:val="-13"/>
          <w:szCs w:val="24"/>
          <w:lang w:val="en-US"/>
        </w:rPr>
        <w:t xml:space="preserve"> </w:t>
      </w:r>
      <w:r w:rsidR="00FD04F6" w:rsidRPr="00E85F5D">
        <w:rPr>
          <w:rFonts w:cs="Times New Roman"/>
          <w:color w:val="231F20"/>
          <w:szCs w:val="24"/>
          <w:lang w:val="en-US"/>
        </w:rPr>
        <w:t>in-text</w:t>
      </w:r>
      <w:r w:rsidR="00FD04F6" w:rsidRPr="00E85F5D">
        <w:rPr>
          <w:rFonts w:cs="Times New Roman"/>
          <w:color w:val="231F20"/>
          <w:spacing w:val="-13"/>
          <w:szCs w:val="24"/>
          <w:lang w:val="en-US"/>
        </w:rPr>
        <w:t xml:space="preserve"> </w:t>
      </w:r>
      <w:r w:rsidR="00FD04F6" w:rsidRPr="00E85F5D">
        <w:rPr>
          <w:rFonts w:cs="Times New Roman"/>
          <w:color w:val="231F20"/>
          <w:szCs w:val="24"/>
          <w:lang w:val="en-US"/>
        </w:rPr>
        <w:t>citations</w:t>
      </w:r>
      <w:r w:rsidR="00FD04F6" w:rsidRPr="00E85F5D">
        <w:rPr>
          <w:rFonts w:cs="Times New Roman"/>
          <w:color w:val="231F20"/>
          <w:spacing w:val="-13"/>
          <w:szCs w:val="24"/>
          <w:lang w:val="en-US"/>
        </w:rPr>
        <w:t xml:space="preserve"> </w:t>
      </w:r>
      <w:r w:rsidR="00FD04F6" w:rsidRPr="00E85F5D">
        <w:rPr>
          <w:rFonts w:cs="Times New Roman"/>
          <w:color w:val="231F20"/>
          <w:szCs w:val="24"/>
          <w:lang w:val="en-US"/>
        </w:rPr>
        <w:t>alphabetically</w:t>
      </w:r>
      <w:r w:rsidR="00FD04F6" w:rsidRPr="00E85F5D">
        <w:rPr>
          <w:rFonts w:cs="Times New Roman"/>
          <w:color w:val="231F20"/>
          <w:spacing w:val="-13"/>
          <w:szCs w:val="24"/>
          <w:lang w:val="en-US"/>
        </w:rPr>
        <w:t xml:space="preserve"> </w:t>
      </w:r>
      <w:r w:rsidR="00FD04F6" w:rsidRPr="00E85F5D">
        <w:rPr>
          <w:rFonts w:cs="Times New Roman"/>
          <w:color w:val="231F20"/>
          <w:szCs w:val="24"/>
          <w:lang w:val="en-US"/>
        </w:rPr>
        <w:t>in the same order in which they appear in the reference list and separate them with semicolons</w:t>
      </w:r>
      <w:r w:rsidR="00FD04F6" w:rsidRPr="00E85F5D">
        <w:rPr>
          <w:rFonts w:cs="Times New Roman"/>
          <w:color w:val="231F20"/>
          <w:spacing w:val="-19"/>
          <w:szCs w:val="24"/>
          <w:lang w:val="en-US"/>
        </w:rPr>
        <w:t xml:space="preserve"> </w:t>
      </w:r>
      <w:r w:rsidR="00FD04F6" w:rsidRPr="00E85F5D">
        <w:rPr>
          <w:rFonts w:cs="Times New Roman"/>
          <w:color w:val="231F20"/>
          <w:szCs w:val="24"/>
          <w:lang w:val="en-US"/>
        </w:rPr>
        <w:t>(e.g.</w:t>
      </w:r>
      <w:r w:rsidR="00FD04F6" w:rsidRPr="00E85F5D">
        <w:rPr>
          <w:rFonts w:cs="Times New Roman"/>
          <w:color w:val="231F20"/>
          <w:spacing w:val="-5"/>
          <w:szCs w:val="24"/>
          <w:lang w:val="en-US"/>
        </w:rPr>
        <w:t>,</w:t>
      </w:r>
      <w:r w:rsidR="00FD04F6" w:rsidRPr="00E85F5D">
        <w:rPr>
          <w:rFonts w:cs="Times New Roman"/>
          <w:color w:val="231F20"/>
          <w:spacing w:val="-19"/>
          <w:szCs w:val="24"/>
          <w:lang w:val="en-US"/>
        </w:rPr>
        <w:t xml:space="preserve"> </w:t>
      </w:r>
      <w:proofErr w:type="spellStart"/>
      <w:r w:rsidR="00FD04F6" w:rsidRPr="00E85F5D">
        <w:rPr>
          <w:rFonts w:cs="Times New Roman"/>
          <w:color w:val="231F20"/>
          <w:szCs w:val="24"/>
          <w:lang w:val="en-US"/>
        </w:rPr>
        <w:t>Kösters</w:t>
      </w:r>
      <w:proofErr w:type="spellEnd"/>
      <w:r w:rsidR="00FD04F6" w:rsidRPr="00E85F5D">
        <w:rPr>
          <w:rFonts w:cs="Times New Roman"/>
          <w:color w:val="231F20"/>
          <w:szCs w:val="24"/>
          <w:lang w:val="en-US"/>
        </w:rPr>
        <w:t>,</w:t>
      </w:r>
      <w:r w:rsidR="00FD04F6" w:rsidRPr="00E85F5D">
        <w:rPr>
          <w:rFonts w:cs="Times New Roman"/>
          <w:color w:val="231F20"/>
          <w:spacing w:val="-19"/>
          <w:szCs w:val="24"/>
          <w:lang w:val="en-US"/>
        </w:rPr>
        <w:t xml:space="preserve"> </w:t>
      </w:r>
      <w:proofErr w:type="spellStart"/>
      <w:r w:rsidR="00FD04F6" w:rsidRPr="00E85F5D">
        <w:rPr>
          <w:rFonts w:cs="Times New Roman"/>
          <w:color w:val="231F20"/>
          <w:szCs w:val="24"/>
          <w:lang w:val="en-US"/>
        </w:rPr>
        <w:t>Obert</w:t>
      </w:r>
      <w:proofErr w:type="spellEnd"/>
      <w:r w:rsidR="00FD04F6" w:rsidRPr="00E85F5D">
        <w:rPr>
          <w:rFonts w:cs="Times New Roman"/>
          <w:color w:val="231F20"/>
          <w:szCs w:val="24"/>
          <w:lang w:val="en-US"/>
        </w:rPr>
        <w:t>,</w:t>
      </w:r>
      <w:r w:rsidR="00FD04F6" w:rsidRPr="00E85F5D">
        <w:rPr>
          <w:rFonts w:cs="Times New Roman"/>
          <w:color w:val="231F20"/>
          <w:spacing w:val="-19"/>
          <w:szCs w:val="24"/>
          <w:lang w:val="en-US"/>
        </w:rPr>
        <w:t xml:space="preserve"> </w:t>
      </w:r>
      <w:proofErr w:type="spellStart"/>
      <w:r w:rsidR="00FD04F6" w:rsidRPr="00E85F5D">
        <w:rPr>
          <w:rFonts w:cs="Times New Roman"/>
          <w:color w:val="231F20"/>
          <w:szCs w:val="24"/>
          <w:lang w:val="en-US"/>
        </w:rPr>
        <w:t>Begenat</w:t>
      </w:r>
      <w:proofErr w:type="spellEnd"/>
      <w:r w:rsidR="00FD04F6" w:rsidRPr="00E85F5D">
        <w:rPr>
          <w:rFonts w:cs="Times New Roman"/>
          <w:color w:val="231F20"/>
          <w:szCs w:val="24"/>
          <w:lang w:val="en-US"/>
        </w:rPr>
        <w:t>,</w:t>
      </w:r>
      <w:r w:rsidR="00FD04F6" w:rsidRPr="00E85F5D">
        <w:rPr>
          <w:rFonts w:cs="Times New Roman"/>
          <w:color w:val="231F20"/>
          <w:spacing w:val="-20"/>
          <w:szCs w:val="24"/>
          <w:lang w:val="en-US"/>
        </w:rPr>
        <w:t xml:space="preserve"> </w:t>
      </w:r>
      <w:r w:rsidR="00FD04F6" w:rsidRPr="00E85F5D">
        <w:rPr>
          <w:rFonts w:cs="Times New Roman"/>
          <w:color w:val="231F20"/>
          <w:szCs w:val="24"/>
          <w:lang w:val="en-US"/>
        </w:rPr>
        <w:t>&amp;</w:t>
      </w:r>
      <w:r w:rsidR="00FD04F6" w:rsidRPr="00E85F5D">
        <w:rPr>
          <w:rFonts w:cs="Times New Roman"/>
          <w:color w:val="231F20"/>
          <w:spacing w:val="-19"/>
          <w:szCs w:val="24"/>
          <w:lang w:val="en-US"/>
        </w:rPr>
        <w:t xml:space="preserve"> </w:t>
      </w:r>
      <w:proofErr w:type="spellStart"/>
      <w:r w:rsidR="00FD04F6" w:rsidRPr="00E85F5D">
        <w:rPr>
          <w:rFonts w:cs="Times New Roman"/>
          <w:color w:val="231F20"/>
          <w:szCs w:val="24"/>
          <w:lang w:val="en-US"/>
        </w:rPr>
        <w:t>Jandura</w:t>
      </w:r>
      <w:proofErr w:type="spellEnd"/>
      <w:r w:rsidR="00FD04F6" w:rsidRPr="00E85F5D">
        <w:rPr>
          <w:rFonts w:cs="Times New Roman"/>
          <w:color w:val="231F20"/>
          <w:szCs w:val="24"/>
          <w:lang w:val="en-US"/>
        </w:rPr>
        <w:t>,</w:t>
      </w:r>
      <w:r w:rsidR="00FD04F6" w:rsidRPr="00E85F5D">
        <w:rPr>
          <w:rFonts w:cs="Times New Roman"/>
          <w:color w:val="231F20"/>
          <w:spacing w:val="-19"/>
          <w:szCs w:val="24"/>
          <w:lang w:val="en-US"/>
        </w:rPr>
        <w:t xml:space="preserve"> </w:t>
      </w:r>
      <w:r w:rsidR="00FD04F6" w:rsidRPr="00E85F5D">
        <w:rPr>
          <w:rFonts w:cs="Times New Roman"/>
          <w:color w:val="231F20"/>
          <w:szCs w:val="24"/>
          <w:lang w:val="en-US"/>
        </w:rPr>
        <w:t>2019;</w:t>
      </w:r>
      <w:r w:rsidR="00FD04F6" w:rsidRPr="00E85F5D">
        <w:rPr>
          <w:rFonts w:cs="Times New Roman"/>
          <w:color w:val="231F20"/>
          <w:spacing w:val="-19"/>
          <w:szCs w:val="24"/>
          <w:lang w:val="en-US"/>
        </w:rPr>
        <w:t xml:space="preserve"> </w:t>
      </w:r>
      <w:proofErr w:type="spellStart"/>
      <w:r w:rsidR="00FD04F6" w:rsidRPr="00E85F5D">
        <w:rPr>
          <w:rFonts w:cs="Times New Roman"/>
          <w:color w:val="231F20"/>
          <w:szCs w:val="24"/>
          <w:lang w:val="en-US"/>
        </w:rPr>
        <w:t>Metag</w:t>
      </w:r>
      <w:proofErr w:type="spellEnd"/>
      <w:r w:rsidR="00FD04F6" w:rsidRPr="00E85F5D">
        <w:rPr>
          <w:rFonts w:cs="Times New Roman"/>
          <w:color w:val="231F20"/>
          <w:spacing w:val="-19"/>
          <w:szCs w:val="24"/>
          <w:lang w:val="en-US"/>
        </w:rPr>
        <w:t xml:space="preserve"> </w:t>
      </w:r>
      <w:r w:rsidR="00FD04F6" w:rsidRPr="00E85F5D">
        <w:rPr>
          <w:rFonts w:cs="Times New Roman"/>
          <w:color w:val="231F20"/>
          <w:szCs w:val="24"/>
          <w:lang w:val="en-US"/>
        </w:rPr>
        <w:t>&amp;</w:t>
      </w:r>
      <w:r w:rsidR="00FD04F6" w:rsidRPr="00E85F5D">
        <w:rPr>
          <w:rFonts w:cs="Times New Roman"/>
          <w:color w:val="231F20"/>
          <w:spacing w:val="-19"/>
          <w:szCs w:val="24"/>
          <w:lang w:val="en-US"/>
        </w:rPr>
        <w:t xml:space="preserve"> </w:t>
      </w:r>
      <w:proofErr w:type="spellStart"/>
      <w:r w:rsidR="00FD04F6" w:rsidRPr="00E85F5D">
        <w:rPr>
          <w:rFonts w:cs="Times New Roman"/>
          <w:color w:val="231F20"/>
          <w:szCs w:val="24"/>
          <w:lang w:val="en-US"/>
        </w:rPr>
        <w:t>Dalmus</w:t>
      </w:r>
      <w:proofErr w:type="spellEnd"/>
      <w:r w:rsidR="00FD04F6" w:rsidRPr="00E85F5D">
        <w:rPr>
          <w:rFonts w:cs="Times New Roman"/>
          <w:color w:val="231F20"/>
          <w:szCs w:val="24"/>
          <w:lang w:val="en-US"/>
        </w:rPr>
        <w:t>,</w:t>
      </w:r>
      <w:r w:rsidR="00FD04F6" w:rsidRPr="00E85F5D">
        <w:rPr>
          <w:rFonts w:cs="Times New Roman"/>
          <w:color w:val="231F20"/>
          <w:spacing w:val="-19"/>
          <w:szCs w:val="24"/>
          <w:lang w:val="en-US"/>
        </w:rPr>
        <w:t xml:space="preserve"> </w:t>
      </w:r>
      <w:r w:rsidR="00FD04F6" w:rsidRPr="00E85F5D">
        <w:rPr>
          <w:rFonts w:cs="Times New Roman"/>
          <w:color w:val="231F20"/>
          <w:szCs w:val="24"/>
          <w:lang w:val="en-US"/>
        </w:rPr>
        <w:t>2019</w:t>
      </w:r>
      <w:r w:rsidR="002179CA">
        <w:rPr>
          <w:rFonts w:cs="Times New Roman"/>
          <w:color w:val="231F20"/>
          <w:szCs w:val="24"/>
          <w:lang w:val="en-US"/>
        </w:rPr>
        <w:t xml:space="preserve">; </w:t>
      </w:r>
      <w:proofErr w:type="spellStart"/>
      <w:r w:rsidR="002179CA" w:rsidRPr="00E85F5D">
        <w:rPr>
          <w:rFonts w:cs="Times New Roman"/>
          <w:color w:val="231F20"/>
          <w:szCs w:val="24"/>
          <w:lang w:val="en-US"/>
        </w:rPr>
        <w:t>Udris</w:t>
      </w:r>
      <w:proofErr w:type="spellEnd"/>
      <w:r w:rsidR="002179CA" w:rsidRPr="00E85F5D">
        <w:rPr>
          <w:rFonts w:cs="Times New Roman"/>
          <w:color w:val="231F20"/>
          <w:szCs w:val="24"/>
          <w:lang w:val="en-US"/>
        </w:rPr>
        <w:t>,</w:t>
      </w:r>
      <w:r w:rsidR="002179CA" w:rsidRPr="00E85F5D">
        <w:rPr>
          <w:rFonts w:cs="Times New Roman"/>
          <w:color w:val="231F20"/>
          <w:spacing w:val="-19"/>
          <w:szCs w:val="24"/>
          <w:lang w:val="en-US"/>
        </w:rPr>
        <w:t xml:space="preserve"> </w:t>
      </w:r>
      <w:r w:rsidR="002179CA" w:rsidRPr="00E85F5D">
        <w:rPr>
          <w:rFonts w:cs="Times New Roman"/>
          <w:color w:val="231F20"/>
          <w:szCs w:val="24"/>
          <w:lang w:val="en-US"/>
        </w:rPr>
        <w:t>2019</w:t>
      </w:r>
      <w:r w:rsidR="00FD04F6" w:rsidRPr="00E85F5D">
        <w:rPr>
          <w:rFonts w:cs="Times New Roman"/>
          <w:color w:val="231F20"/>
          <w:szCs w:val="24"/>
          <w:lang w:val="en-US"/>
        </w:rPr>
        <w:t>). In-text</w:t>
      </w:r>
      <w:r w:rsidR="00FD04F6" w:rsidRPr="00E85F5D">
        <w:rPr>
          <w:rFonts w:cs="Times New Roman"/>
          <w:color w:val="231F20"/>
          <w:spacing w:val="-6"/>
          <w:szCs w:val="24"/>
          <w:lang w:val="en-US"/>
        </w:rPr>
        <w:t xml:space="preserve"> </w:t>
      </w:r>
      <w:r w:rsidR="00FD04F6" w:rsidRPr="00E85F5D">
        <w:rPr>
          <w:rFonts w:cs="Times New Roman"/>
          <w:color w:val="231F20"/>
          <w:szCs w:val="24"/>
          <w:lang w:val="en-US"/>
        </w:rPr>
        <w:t>citations</w:t>
      </w:r>
      <w:r w:rsidR="00FD04F6" w:rsidRPr="00E85F5D">
        <w:rPr>
          <w:rFonts w:cs="Times New Roman"/>
          <w:color w:val="231F20"/>
          <w:spacing w:val="-6"/>
          <w:szCs w:val="24"/>
          <w:lang w:val="en-US"/>
        </w:rPr>
        <w:t xml:space="preserve"> </w:t>
      </w:r>
      <w:r w:rsidR="00FD04F6" w:rsidRPr="00E85F5D">
        <w:rPr>
          <w:rFonts w:cs="Times New Roman"/>
          <w:color w:val="231F20"/>
          <w:szCs w:val="24"/>
          <w:lang w:val="en-US"/>
        </w:rPr>
        <w:t>must</w:t>
      </w:r>
      <w:r w:rsidR="00FD04F6" w:rsidRPr="00E85F5D">
        <w:rPr>
          <w:rFonts w:cs="Times New Roman"/>
          <w:color w:val="231F20"/>
          <w:spacing w:val="-6"/>
          <w:szCs w:val="24"/>
          <w:lang w:val="en-US"/>
        </w:rPr>
        <w:t xml:space="preserve"> </w:t>
      </w:r>
      <w:r w:rsidR="00FD04F6" w:rsidRPr="00E85F5D">
        <w:rPr>
          <w:rFonts w:cs="Times New Roman"/>
          <w:color w:val="231F20"/>
          <w:szCs w:val="24"/>
          <w:lang w:val="en-US"/>
        </w:rPr>
        <w:t>list</w:t>
      </w:r>
      <w:r w:rsidR="00FD04F6" w:rsidRPr="00E85F5D">
        <w:rPr>
          <w:rFonts w:cs="Times New Roman"/>
          <w:color w:val="231F20"/>
          <w:spacing w:val="-6"/>
          <w:szCs w:val="24"/>
          <w:lang w:val="en-US"/>
        </w:rPr>
        <w:t xml:space="preserve"> </w:t>
      </w:r>
      <w:r w:rsidR="00FD04F6" w:rsidRPr="00E85F5D">
        <w:rPr>
          <w:rFonts w:cs="Times New Roman"/>
          <w:color w:val="231F20"/>
          <w:szCs w:val="24"/>
          <w:lang w:val="en-US"/>
        </w:rPr>
        <w:t>the</w:t>
      </w:r>
      <w:r w:rsidR="00FD04F6" w:rsidRPr="00E85F5D">
        <w:rPr>
          <w:rFonts w:cs="Times New Roman"/>
          <w:color w:val="231F20"/>
          <w:spacing w:val="-6"/>
          <w:szCs w:val="24"/>
          <w:lang w:val="en-US"/>
        </w:rPr>
        <w:t xml:space="preserve"> </w:t>
      </w:r>
      <w:r w:rsidR="00FD04F6" w:rsidRPr="00E85F5D">
        <w:rPr>
          <w:rFonts w:cs="Times New Roman"/>
          <w:color w:val="231F20"/>
          <w:szCs w:val="24"/>
          <w:lang w:val="en-US"/>
        </w:rPr>
        <w:t>author’s</w:t>
      </w:r>
      <w:r w:rsidR="00FD04F6" w:rsidRPr="00E85F5D">
        <w:rPr>
          <w:rFonts w:cs="Times New Roman"/>
          <w:color w:val="231F20"/>
          <w:spacing w:val="-6"/>
          <w:szCs w:val="24"/>
          <w:lang w:val="en-US"/>
        </w:rPr>
        <w:t xml:space="preserve"> </w:t>
      </w:r>
      <w:r w:rsidR="00FD04F6" w:rsidRPr="00E85F5D">
        <w:rPr>
          <w:rFonts w:cs="Times New Roman"/>
          <w:color w:val="231F20"/>
          <w:szCs w:val="24"/>
          <w:lang w:val="en-US"/>
        </w:rPr>
        <w:t>last</w:t>
      </w:r>
      <w:r w:rsidR="00FD04F6" w:rsidRPr="00E85F5D">
        <w:rPr>
          <w:rFonts w:cs="Times New Roman"/>
          <w:color w:val="231F20"/>
          <w:spacing w:val="-6"/>
          <w:szCs w:val="24"/>
          <w:lang w:val="en-US"/>
        </w:rPr>
        <w:t xml:space="preserve"> </w:t>
      </w:r>
      <w:r w:rsidR="00FD04F6" w:rsidRPr="00E85F5D">
        <w:rPr>
          <w:rFonts w:cs="Times New Roman"/>
          <w:color w:val="231F20"/>
          <w:szCs w:val="24"/>
          <w:lang w:val="en-US"/>
        </w:rPr>
        <w:t>name,</w:t>
      </w:r>
      <w:r w:rsidR="00FD04F6" w:rsidRPr="00E85F5D">
        <w:rPr>
          <w:rFonts w:cs="Times New Roman"/>
          <w:color w:val="231F20"/>
          <w:spacing w:val="-6"/>
          <w:szCs w:val="24"/>
          <w:lang w:val="en-US"/>
        </w:rPr>
        <w:t xml:space="preserve"> </w:t>
      </w:r>
      <w:r w:rsidR="00FD04F6" w:rsidRPr="00E85F5D">
        <w:rPr>
          <w:rFonts w:cs="Times New Roman"/>
          <w:color w:val="231F20"/>
          <w:szCs w:val="24"/>
          <w:lang w:val="en-US"/>
        </w:rPr>
        <w:t>date</w:t>
      </w:r>
      <w:r w:rsidR="00FD04F6" w:rsidRPr="00E85F5D">
        <w:rPr>
          <w:rFonts w:cs="Times New Roman"/>
          <w:color w:val="231F20"/>
          <w:spacing w:val="-6"/>
          <w:szCs w:val="24"/>
          <w:lang w:val="en-US"/>
        </w:rPr>
        <w:t xml:space="preserve"> </w:t>
      </w:r>
      <w:r w:rsidR="00FD04F6" w:rsidRPr="00E85F5D">
        <w:rPr>
          <w:rFonts w:cs="Times New Roman"/>
          <w:color w:val="231F20"/>
          <w:szCs w:val="24"/>
          <w:lang w:val="en-US"/>
        </w:rPr>
        <w:t>of</w:t>
      </w:r>
      <w:r w:rsidR="00FD04F6" w:rsidRPr="00E85F5D">
        <w:rPr>
          <w:rFonts w:cs="Times New Roman"/>
          <w:color w:val="231F20"/>
          <w:spacing w:val="-6"/>
          <w:szCs w:val="24"/>
          <w:lang w:val="en-US"/>
        </w:rPr>
        <w:t xml:space="preserve"> </w:t>
      </w:r>
      <w:r w:rsidR="00FD04F6" w:rsidRPr="00E85F5D">
        <w:rPr>
          <w:rFonts w:cs="Times New Roman"/>
          <w:color w:val="231F20"/>
          <w:szCs w:val="24"/>
          <w:lang w:val="en-US"/>
        </w:rPr>
        <w:t>publication,</w:t>
      </w:r>
      <w:r w:rsidR="00FD04F6" w:rsidRPr="00E85F5D">
        <w:rPr>
          <w:rFonts w:cs="Times New Roman"/>
          <w:color w:val="231F20"/>
          <w:spacing w:val="-6"/>
          <w:szCs w:val="24"/>
          <w:lang w:val="en-US"/>
        </w:rPr>
        <w:t xml:space="preserve"> </w:t>
      </w:r>
      <w:r w:rsidR="00FD04F6" w:rsidRPr="00E85F5D">
        <w:rPr>
          <w:rFonts w:cs="Times New Roman"/>
          <w:color w:val="231F20"/>
          <w:szCs w:val="24"/>
          <w:lang w:val="en-US"/>
        </w:rPr>
        <w:t>and</w:t>
      </w:r>
      <w:r w:rsidR="00FD04F6" w:rsidRPr="00E85F5D">
        <w:rPr>
          <w:rFonts w:cs="Times New Roman"/>
          <w:color w:val="231F20"/>
          <w:spacing w:val="-6"/>
          <w:szCs w:val="24"/>
          <w:lang w:val="en-US"/>
        </w:rPr>
        <w:t xml:space="preserve"> </w:t>
      </w:r>
      <w:r w:rsidR="00FD04F6" w:rsidRPr="00E85F5D">
        <w:rPr>
          <w:rFonts w:cs="Times New Roman"/>
          <w:color w:val="231F20"/>
          <w:szCs w:val="24"/>
          <w:lang w:val="en-US"/>
        </w:rPr>
        <w:t>page</w:t>
      </w:r>
      <w:r w:rsidR="00FD04F6" w:rsidRPr="00E85F5D">
        <w:rPr>
          <w:rFonts w:cs="Times New Roman"/>
          <w:color w:val="231F20"/>
          <w:spacing w:val="-6"/>
          <w:szCs w:val="24"/>
          <w:lang w:val="en-US"/>
        </w:rPr>
        <w:t xml:space="preserve"> </w:t>
      </w:r>
      <w:r w:rsidR="00FD04F6" w:rsidRPr="00E85F5D">
        <w:rPr>
          <w:rFonts w:cs="Times New Roman"/>
          <w:color w:val="231F20"/>
          <w:szCs w:val="24"/>
          <w:lang w:val="en-US"/>
        </w:rPr>
        <w:t>number(s) when applicable (e.g.</w:t>
      </w:r>
      <w:r w:rsidR="00FD04F6" w:rsidRPr="00E85F5D">
        <w:rPr>
          <w:rFonts w:cs="Times New Roman"/>
          <w:color w:val="231F20"/>
          <w:spacing w:val="-5"/>
          <w:szCs w:val="24"/>
          <w:lang w:val="en-US"/>
        </w:rPr>
        <w:t xml:space="preserve">, </w:t>
      </w:r>
      <w:r w:rsidR="00FD04F6" w:rsidRPr="00E85F5D">
        <w:rPr>
          <w:rFonts w:cs="Times New Roman"/>
          <w:color w:val="231F20"/>
          <w:szCs w:val="24"/>
          <w:lang w:val="en-US"/>
        </w:rPr>
        <w:t xml:space="preserve">Hibberd, 2019, pp. 383–385; </w:t>
      </w:r>
      <w:proofErr w:type="spellStart"/>
      <w:r w:rsidR="00FD04F6" w:rsidRPr="00E85F5D">
        <w:rPr>
          <w:rFonts w:cs="Times New Roman"/>
          <w:color w:val="231F20"/>
          <w:szCs w:val="24"/>
          <w:lang w:val="en-US"/>
        </w:rPr>
        <w:t>Arlt</w:t>
      </w:r>
      <w:proofErr w:type="spellEnd"/>
      <w:r w:rsidR="00FD04F6" w:rsidRPr="00E85F5D">
        <w:rPr>
          <w:rFonts w:cs="Times New Roman"/>
          <w:color w:val="231F20"/>
          <w:szCs w:val="24"/>
          <w:lang w:val="en-US"/>
        </w:rPr>
        <w:t>, 2018, pp. 235, 239–240).</w:t>
      </w:r>
      <w:r>
        <w:rPr>
          <w:rFonts w:cs="Times New Roman"/>
          <w:szCs w:val="24"/>
          <w:lang w:val="en-US"/>
        </w:rPr>
        <w:t xml:space="preserve"> </w:t>
      </w:r>
      <w:r w:rsidR="00FD04F6" w:rsidRPr="00E85F5D">
        <w:rPr>
          <w:rFonts w:cs="Times New Roman"/>
          <w:color w:val="231F20"/>
          <w:szCs w:val="24"/>
          <w:lang w:val="en-US"/>
        </w:rPr>
        <w:t>Use an ampersand (&amp;) for citations inside parentheses and the word “and” for citations outside of parentheses, as shown in the examples below:</w:t>
      </w:r>
    </w:p>
    <w:p w14:paraId="2136FB31" w14:textId="77777777" w:rsidR="00BB24B6" w:rsidRPr="001D175C" w:rsidRDefault="00BB24B6" w:rsidP="00E85F5D">
      <w:pPr>
        <w:rPr>
          <w:rFonts w:cs="Times New Roman"/>
          <w:szCs w:val="24"/>
          <w:lang w:val="en-US"/>
        </w:rPr>
      </w:pPr>
    </w:p>
    <w:p w14:paraId="310364FB" w14:textId="77777777" w:rsidR="001D175C" w:rsidRPr="001D175C" w:rsidRDefault="00FD04F6" w:rsidP="00BB24B6">
      <w:pPr>
        <w:pStyle w:val="Listenabsatz"/>
        <w:numPr>
          <w:ilvl w:val="0"/>
          <w:numId w:val="2"/>
        </w:numPr>
        <w:spacing w:before="0"/>
        <w:ind w:left="851" w:hanging="284"/>
        <w:rPr>
          <w:rFonts w:cs="Times New Roman"/>
          <w:szCs w:val="24"/>
          <w:lang w:val="en-US"/>
        </w:rPr>
      </w:pPr>
      <w:r w:rsidRPr="001D175C">
        <w:rPr>
          <w:rFonts w:cs="Times New Roman"/>
          <w:color w:val="231F20"/>
          <w:szCs w:val="24"/>
          <w:lang w:val="en-US"/>
        </w:rPr>
        <w:t xml:space="preserve">After the intervention, children increased in the number of books read per week (Smith &amp; </w:t>
      </w:r>
      <w:proofErr w:type="spellStart"/>
      <w:r w:rsidRPr="001D175C">
        <w:rPr>
          <w:rFonts w:cs="Times New Roman"/>
          <w:color w:val="231F20"/>
          <w:szCs w:val="24"/>
          <w:lang w:val="en-US"/>
        </w:rPr>
        <w:t>Wexwood</w:t>
      </w:r>
      <w:proofErr w:type="spellEnd"/>
      <w:r w:rsidRPr="001D175C">
        <w:rPr>
          <w:rFonts w:cs="Times New Roman"/>
          <w:color w:val="231F20"/>
          <w:szCs w:val="24"/>
          <w:lang w:val="en-US"/>
        </w:rPr>
        <w:t>,</w:t>
      </w:r>
      <w:r w:rsidRPr="001D175C">
        <w:rPr>
          <w:rFonts w:cs="Times New Roman"/>
          <w:color w:val="231F20"/>
          <w:spacing w:val="-1"/>
          <w:szCs w:val="24"/>
          <w:lang w:val="en-US"/>
        </w:rPr>
        <w:t xml:space="preserve"> </w:t>
      </w:r>
      <w:r w:rsidRPr="001D175C">
        <w:rPr>
          <w:rFonts w:cs="Times New Roman"/>
          <w:color w:val="231F20"/>
          <w:szCs w:val="24"/>
          <w:lang w:val="en-US"/>
        </w:rPr>
        <w:t>2010).</w:t>
      </w:r>
    </w:p>
    <w:p w14:paraId="6A45B870" w14:textId="77777777" w:rsidR="00FD04F6" w:rsidRPr="001D175C" w:rsidRDefault="00FD04F6" w:rsidP="00BB24B6">
      <w:pPr>
        <w:pStyle w:val="Listenabsatz"/>
        <w:numPr>
          <w:ilvl w:val="0"/>
          <w:numId w:val="2"/>
        </w:numPr>
        <w:spacing w:before="0"/>
        <w:ind w:left="851" w:hanging="284"/>
        <w:rPr>
          <w:rFonts w:cs="Times New Roman"/>
          <w:szCs w:val="24"/>
          <w:lang w:val="en-US"/>
        </w:rPr>
      </w:pPr>
      <w:r w:rsidRPr="001D175C">
        <w:rPr>
          <w:rFonts w:cs="Times New Roman"/>
          <w:color w:val="231F20"/>
          <w:szCs w:val="24"/>
          <w:lang w:val="en-US"/>
        </w:rPr>
        <w:t xml:space="preserve">Smith and </w:t>
      </w:r>
      <w:proofErr w:type="spellStart"/>
      <w:r w:rsidRPr="001D175C">
        <w:rPr>
          <w:rFonts w:cs="Times New Roman"/>
          <w:color w:val="231F20"/>
          <w:szCs w:val="24"/>
          <w:lang w:val="en-US"/>
        </w:rPr>
        <w:t>Wexwood</w:t>
      </w:r>
      <w:proofErr w:type="spellEnd"/>
      <w:r w:rsidRPr="001D175C">
        <w:rPr>
          <w:rFonts w:cs="Times New Roman"/>
          <w:color w:val="231F20"/>
          <w:szCs w:val="24"/>
          <w:lang w:val="en-US"/>
        </w:rPr>
        <w:t xml:space="preserve"> (2010) reported that after the intervention, children</w:t>
      </w:r>
      <w:r w:rsidRPr="001D175C">
        <w:rPr>
          <w:rFonts w:cs="Times New Roman"/>
          <w:color w:val="231F20"/>
          <w:spacing w:val="-37"/>
          <w:szCs w:val="24"/>
          <w:lang w:val="en-US"/>
        </w:rPr>
        <w:t xml:space="preserve"> </w:t>
      </w:r>
      <w:r w:rsidRPr="001D175C">
        <w:rPr>
          <w:rFonts w:cs="Times New Roman"/>
          <w:color w:val="231F20"/>
          <w:szCs w:val="24"/>
          <w:lang w:val="en-US"/>
        </w:rPr>
        <w:t>increased in the number of books read per</w:t>
      </w:r>
      <w:r w:rsidRPr="001D175C">
        <w:rPr>
          <w:rFonts w:cs="Times New Roman"/>
          <w:color w:val="231F20"/>
          <w:spacing w:val="-3"/>
          <w:szCs w:val="24"/>
          <w:lang w:val="en-US"/>
        </w:rPr>
        <w:t xml:space="preserve"> </w:t>
      </w:r>
      <w:r w:rsidRPr="001D175C">
        <w:rPr>
          <w:rFonts w:cs="Times New Roman"/>
          <w:color w:val="231F20"/>
          <w:szCs w:val="24"/>
          <w:lang w:val="en-US"/>
        </w:rPr>
        <w:t>week.</w:t>
      </w:r>
    </w:p>
    <w:p w14:paraId="10C7CDB4" w14:textId="4DC9309B" w:rsidR="00276D7F" w:rsidRDefault="00276D7F" w:rsidP="00E85F5D">
      <w:pPr>
        <w:rPr>
          <w:rFonts w:cs="Times New Roman"/>
          <w:color w:val="231F20"/>
          <w:szCs w:val="24"/>
          <w:lang w:val="en-US"/>
        </w:rPr>
      </w:pPr>
    </w:p>
    <w:p w14:paraId="3A5A7636" w14:textId="77777777" w:rsidR="00AA67C0" w:rsidRPr="00E85F5D" w:rsidRDefault="00AA67C0" w:rsidP="00E85F5D">
      <w:pPr>
        <w:rPr>
          <w:rFonts w:cs="Times New Roman"/>
          <w:color w:val="231F20"/>
          <w:szCs w:val="24"/>
          <w:lang w:val="en-US"/>
        </w:rPr>
      </w:pPr>
    </w:p>
    <w:p w14:paraId="5C2B306E" w14:textId="77777777" w:rsidR="00E85F5D" w:rsidRPr="0084459A" w:rsidRDefault="00E85F5D" w:rsidP="00E85F5D">
      <w:pPr>
        <w:rPr>
          <w:rFonts w:cs="Times New Roman"/>
          <w:b/>
          <w:color w:val="231F20"/>
          <w:szCs w:val="24"/>
          <w:lang w:val="en-US"/>
        </w:rPr>
      </w:pPr>
      <w:r w:rsidRPr="0084459A">
        <w:rPr>
          <w:rFonts w:cs="Times New Roman"/>
          <w:b/>
          <w:color w:val="231F20"/>
          <w:szCs w:val="24"/>
          <w:lang w:val="en-US"/>
        </w:rPr>
        <w:t>4 Further guidelines regarding formal standards</w:t>
      </w:r>
    </w:p>
    <w:p w14:paraId="7FEDD515" w14:textId="77777777" w:rsidR="00FD04F6" w:rsidRPr="00E85F5D" w:rsidRDefault="00E85F5D" w:rsidP="00E85F5D">
      <w:pPr>
        <w:rPr>
          <w:rFonts w:cs="Times New Roman"/>
          <w:color w:val="231F20"/>
          <w:szCs w:val="24"/>
          <w:lang w:val="en-US"/>
        </w:rPr>
      </w:pPr>
      <w:r w:rsidRPr="00E85F5D">
        <w:rPr>
          <w:rFonts w:cs="Times New Roman"/>
          <w:color w:val="231F20"/>
          <w:szCs w:val="24"/>
          <w:lang w:val="en-US"/>
        </w:rPr>
        <w:t>Please consider the following guidelines regarding language, footnotes, dashes, hyphens, symbols, ellipsis, and block quotations.</w:t>
      </w:r>
    </w:p>
    <w:p w14:paraId="621480C3" w14:textId="77777777" w:rsidR="00E85F5D" w:rsidRDefault="00E85F5D" w:rsidP="00E85F5D">
      <w:pPr>
        <w:rPr>
          <w:rFonts w:cs="Times New Roman"/>
          <w:color w:val="231F20"/>
          <w:szCs w:val="24"/>
          <w:lang w:val="en-US"/>
        </w:rPr>
      </w:pPr>
    </w:p>
    <w:p w14:paraId="479C95AD" w14:textId="77777777" w:rsidR="008010E1" w:rsidRPr="008010E1" w:rsidRDefault="008010E1" w:rsidP="008010E1">
      <w:pPr>
        <w:rPr>
          <w:rFonts w:cs="Times New Roman"/>
          <w:b/>
          <w:bCs/>
          <w:color w:val="231F20"/>
          <w:szCs w:val="24"/>
          <w:lang w:val="en-US"/>
        </w:rPr>
      </w:pPr>
      <w:r w:rsidRPr="008010E1">
        <w:rPr>
          <w:rFonts w:cs="Times New Roman"/>
          <w:b/>
          <w:bCs/>
          <w:color w:val="231F20"/>
          <w:szCs w:val="24"/>
          <w:lang w:val="en-US"/>
        </w:rPr>
        <w:t>4.1 Language</w:t>
      </w:r>
    </w:p>
    <w:p w14:paraId="5D26E9B5" w14:textId="660B40C8" w:rsidR="008010E1" w:rsidRDefault="008010E1" w:rsidP="008010E1">
      <w:pPr>
        <w:rPr>
          <w:rFonts w:cs="Times New Roman"/>
          <w:color w:val="231F20"/>
          <w:szCs w:val="24"/>
          <w:lang w:val="en-US"/>
        </w:rPr>
      </w:pPr>
      <w:r w:rsidRPr="008010E1">
        <w:rPr>
          <w:rFonts w:cs="Times New Roman"/>
          <w:color w:val="231F20"/>
          <w:szCs w:val="24"/>
          <w:lang w:val="en-US"/>
        </w:rPr>
        <w:t>Manuscripts can be written in English, German, French, or Italian. If English is used: Spelling can be US or UK English so long as usage is consistent. Please make sure that your writing is correct and concise.</w:t>
      </w:r>
      <w:r w:rsidR="00B0295D">
        <w:rPr>
          <w:rFonts w:cs="Times New Roman"/>
          <w:color w:val="231F20"/>
          <w:szCs w:val="24"/>
          <w:lang w:val="en-US"/>
        </w:rPr>
        <w:t xml:space="preserve"> </w:t>
      </w:r>
      <w:r w:rsidR="00B0295D">
        <w:rPr>
          <w:rFonts w:cs="Times New Roman"/>
          <w:szCs w:val="24"/>
          <w:lang w:val="en-US"/>
        </w:rPr>
        <w:t xml:space="preserve">In case the manuscript is written in German, French, or Italian, please also provide </w:t>
      </w:r>
      <w:r w:rsidR="00B0295D">
        <w:rPr>
          <w:rFonts w:cs="Times New Roman"/>
          <w:szCs w:val="24"/>
          <w:lang w:val="en-US"/>
        </w:rPr>
        <w:t>the</w:t>
      </w:r>
      <w:r w:rsidR="00B0295D">
        <w:rPr>
          <w:rFonts w:cs="Times New Roman"/>
          <w:szCs w:val="24"/>
          <w:lang w:val="en-US"/>
        </w:rPr>
        <w:t xml:space="preserve"> abstrac</w:t>
      </w:r>
      <w:r w:rsidR="00B0295D">
        <w:rPr>
          <w:rFonts w:cs="Times New Roman"/>
          <w:szCs w:val="24"/>
          <w:lang w:val="en-US"/>
        </w:rPr>
        <w:t xml:space="preserve">t, </w:t>
      </w:r>
      <w:r w:rsidR="00B0295D" w:rsidRPr="00EB5805">
        <w:rPr>
          <w:rFonts w:cs="Times New Roman"/>
          <w:szCs w:val="24"/>
          <w:lang w:val="en-US"/>
        </w:rPr>
        <w:t>title of the manuscript</w:t>
      </w:r>
      <w:r w:rsidR="00B0295D">
        <w:rPr>
          <w:rFonts w:cs="Times New Roman"/>
          <w:szCs w:val="24"/>
          <w:lang w:val="en-US"/>
        </w:rPr>
        <w:t xml:space="preserve"> and keywords</w:t>
      </w:r>
      <w:r w:rsidR="00B0295D">
        <w:rPr>
          <w:rFonts w:cs="Times New Roman"/>
          <w:szCs w:val="24"/>
          <w:lang w:val="en-US"/>
        </w:rPr>
        <w:t xml:space="preserve"> </w:t>
      </w:r>
      <w:r w:rsidR="00B0295D">
        <w:rPr>
          <w:rFonts w:cs="Times New Roman"/>
          <w:szCs w:val="24"/>
          <w:lang w:val="en-US"/>
        </w:rPr>
        <w:t>in English</w:t>
      </w:r>
      <w:r w:rsidR="00B0295D">
        <w:rPr>
          <w:rFonts w:cs="Times New Roman"/>
          <w:szCs w:val="24"/>
          <w:lang w:val="en-US"/>
        </w:rPr>
        <w:t>.</w:t>
      </w:r>
    </w:p>
    <w:p w14:paraId="38E0B91E" w14:textId="77777777" w:rsidR="008010E1" w:rsidRDefault="008010E1" w:rsidP="008010E1">
      <w:pPr>
        <w:rPr>
          <w:rFonts w:cs="Times New Roman"/>
          <w:color w:val="231F20"/>
          <w:szCs w:val="24"/>
          <w:lang w:val="en-US"/>
        </w:rPr>
      </w:pPr>
    </w:p>
    <w:p w14:paraId="202A911D" w14:textId="77777777" w:rsidR="008010E1" w:rsidRPr="008010E1" w:rsidRDefault="008010E1" w:rsidP="008010E1">
      <w:pPr>
        <w:rPr>
          <w:rFonts w:cs="Times New Roman"/>
          <w:b/>
          <w:bCs/>
          <w:color w:val="231F20"/>
          <w:szCs w:val="24"/>
          <w:lang w:val="en-US"/>
        </w:rPr>
      </w:pPr>
      <w:r w:rsidRPr="008010E1">
        <w:rPr>
          <w:rFonts w:cs="Times New Roman"/>
          <w:b/>
          <w:bCs/>
          <w:color w:val="231F20"/>
          <w:szCs w:val="24"/>
          <w:lang w:val="en-US"/>
        </w:rPr>
        <w:t>4.2 Footnotes</w:t>
      </w:r>
    </w:p>
    <w:p w14:paraId="1C0DB784" w14:textId="77777777" w:rsidR="008010E1" w:rsidRDefault="008010E1" w:rsidP="008010E1">
      <w:pPr>
        <w:rPr>
          <w:rFonts w:cs="Times New Roman"/>
          <w:color w:val="231F20"/>
          <w:szCs w:val="24"/>
          <w:lang w:val="en-US"/>
        </w:rPr>
      </w:pPr>
      <w:r w:rsidRPr="008010E1">
        <w:rPr>
          <w:rFonts w:cs="Times New Roman"/>
          <w:color w:val="231F20"/>
          <w:szCs w:val="24"/>
          <w:lang w:val="en-US"/>
        </w:rPr>
        <w:lastRenderedPageBreak/>
        <w:t>The consecutively numbered footnotes are used for short commentaries only. They are not meant for bibliographical information, figures, etc. Footnotes are treated like sentences. They begin with a capital letter and end with a punctuation mark. Each footnote number is to be placed after the end of the sentence</w:t>
      </w:r>
      <w:r w:rsidR="005E7403">
        <w:rPr>
          <w:rFonts w:cs="Times New Roman"/>
          <w:color w:val="231F20"/>
          <w:szCs w:val="24"/>
          <w:lang w:val="en-US"/>
        </w:rPr>
        <w:t>.</w:t>
      </w:r>
      <w:r w:rsidR="005E7403">
        <w:rPr>
          <w:rStyle w:val="Funotenzeichen"/>
          <w:rFonts w:cs="Times New Roman"/>
          <w:color w:val="231F20"/>
          <w:szCs w:val="24"/>
          <w:lang w:val="en-US"/>
        </w:rPr>
        <w:footnoteReference w:id="1"/>
      </w:r>
    </w:p>
    <w:p w14:paraId="5545FC59" w14:textId="77777777" w:rsidR="00953080" w:rsidRDefault="00953080" w:rsidP="008010E1">
      <w:pPr>
        <w:rPr>
          <w:rFonts w:cs="Times New Roman"/>
          <w:color w:val="231F20"/>
          <w:szCs w:val="24"/>
          <w:lang w:val="en-US"/>
        </w:rPr>
      </w:pPr>
    </w:p>
    <w:p w14:paraId="78EEC16A" w14:textId="77777777" w:rsidR="00953080" w:rsidRPr="00953080" w:rsidRDefault="00953080" w:rsidP="00953080">
      <w:pPr>
        <w:rPr>
          <w:rFonts w:cs="Times New Roman"/>
          <w:b/>
          <w:bCs/>
          <w:color w:val="231F20"/>
          <w:szCs w:val="24"/>
          <w:lang w:val="en-US"/>
        </w:rPr>
      </w:pPr>
      <w:r w:rsidRPr="00953080">
        <w:rPr>
          <w:rFonts w:cs="Times New Roman"/>
          <w:b/>
          <w:bCs/>
          <w:color w:val="231F20"/>
          <w:szCs w:val="24"/>
          <w:lang w:val="en-US"/>
        </w:rPr>
        <w:t>4.3 Dashes, hyphens, symbols, and abbreviations</w:t>
      </w:r>
    </w:p>
    <w:p w14:paraId="7A7EEC9A" w14:textId="77777777" w:rsidR="00953080" w:rsidRPr="00953080" w:rsidRDefault="00953080" w:rsidP="00953080">
      <w:pPr>
        <w:rPr>
          <w:rFonts w:cs="Times New Roman"/>
          <w:color w:val="231F20"/>
          <w:szCs w:val="24"/>
          <w:lang w:val="en-US"/>
        </w:rPr>
      </w:pPr>
      <w:r w:rsidRPr="00953080">
        <w:rPr>
          <w:rFonts w:cs="Times New Roman"/>
          <w:color w:val="231F20"/>
          <w:szCs w:val="24"/>
          <w:lang w:val="en-US"/>
        </w:rPr>
        <w:t xml:space="preserve">Use a space before a percent or currency sign (e.g., 57 %, 30 €) and between slashes (e.g., quality / broadsheet newspapers). Use hyphens (-) to indicate a word connection (e.g., data-driven surveillance). Use </w:t>
      </w:r>
      <w:proofErr w:type="spellStart"/>
      <w:r w:rsidRPr="00953080">
        <w:rPr>
          <w:rFonts w:cs="Times New Roman"/>
          <w:color w:val="231F20"/>
          <w:szCs w:val="24"/>
          <w:lang w:val="en-US"/>
        </w:rPr>
        <w:t>en</w:t>
      </w:r>
      <w:proofErr w:type="spellEnd"/>
      <w:r w:rsidRPr="00953080">
        <w:rPr>
          <w:rFonts w:cs="Times New Roman"/>
          <w:color w:val="231F20"/>
          <w:szCs w:val="24"/>
          <w:lang w:val="en-US"/>
        </w:rPr>
        <w:t>-dashes (</w:t>
      </w:r>
      <w:bookmarkStart w:id="2" w:name="_Hlk43359596"/>
      <w:r w:rsidRPr="00953080">
        <w:rPr>
          <w:rFonts w:cs="Times New Roman"/>
          <w:color w:val="231F20"/>
          <w:szCs w:val="24"/>
          <w:lang w:val="en-US"/>
        </w:rPr>
        <w:t>–</w:t>
      </w:r>
      <w:bookmarkEnd w:id="2"/>
      <w:r w:rsidRPr="00953080">
        <w:rPr>
          <w:rFonts w:cs="Times New Roman"/>
          <w:color w:val="231F20"/>
          <w:szCs w:val="24"/>
          <w:lang w:val="en-US"/>
        </w:rPr>
        <w:t>) to indicate a period or range (e.g., 2016–2019) or a break in thought / interpretation (e.g., the factors ideology and the involvement of the USA – Germany’s most important partner – are also crucial).</w:t>
      </w:r>
    </w:p>
    <w:p w14:paraId="7247BBC4" w14:textId="5C777412" w:rsidR="00953080" w:rsidRDefault="006D0B77" w:rsidP="00953080">
      <w:pPr>
        <w:rPr>
          <w:rFonts w:cs="Times New Roman"/>
          <w:color w:val="231F20"/>
          <w:szCs w:val="24"/>
          <w:lang w:val="en-US"/>
        </w:rPr>
      </w:pPr>
      <w:r>
        <w:rPr>
          <w:rFonts w:cs="Times New Roman"/>
          <w:color w:val="231F20"/>
          <w:szCs w:val="24"/>
          <w:lang w:val="en-US"/>
        </w:rPr>
        <w:tab/>
      </w:r>
      <w:r w:rsidR="00953080" w:rsidRPr="00953080">
        <w:rPr>
          <w:rFonts w:cs="Times New Roman"/>
          <w:color w:val="231F20"/>
          <w:szCs w:val="24"/>
          <w:lang w:val="en-US"/>
        </w:rPr>
        <w:t>Define abbreviations the first time they are mentioned in the abstract and in the text. For example: The Swiss Association of Communication and Media Research (SACM) was founded in 1974. In the past years, the SACM has intensified international co</w:t>
      </w:r>
      <w:r w:rsidR="00922079">
        <w:rPr>
          <w:rFonts w:cs="Times New Roman"/>
          <w:color w:val="231F20"/>
          <w:szCs w:val="24"/>
          <w:lang w:val="en-US"/>
        </w:rPr>
        <w:t>-</w:t>
      </w:r>
      <w:r w:rsidR="00953080" w:rsidRPr="00953080">
        <w:rPr>
          <w:rFonts w:cs="Times New Roman"/>
          <w:color w:val="231F20"/>
          <w:szCs w:val="24"/>
          <w:lang w:val="en-US"/>
        </w:rPr>
        <w:t>operations.</w:t>
      </w:r>
    </w:p>
    <w:p w14:paraId="44FB36BA" w14:textId="77777777" w:rsidR="00953080" w:rsidRDefault="00953080" w:rsidP="00953080">
      <w:pPr>
        <w:rPr>
          <w:rFonts w:cs="Times New Roman"/>
          <w:color w:val="231F20"/>
          <w:szCs w:val="24"/>
          <w:lang w:val="en-US"/>
        </w:rPr>
      </w:pPr>
    </w:p>
    <w:p w14:paraId="746F6664" w14:textId="77777777" w:rsidR="00953080" w:rsidRPr="00953080" w:rsidRDefault="00953080" w:rsidP="00953080">
      <w:pPr>
        <w:rPr>
          <w:rFonts w:cs="Times New Roman"/>
          <w:b/>
          <w:bCs/>
          <w:color w:val="231F20"/>
          <w:szCs w:val="24"/>
          <w:lang w:val="en-US"/>
        </w:rPr>
      </w:pPr>
      <w:r w:rsidRPr="00953080">
        <w:rPr>
          <w:rFonts w:cs="Times New Roman"/>
          <w:b/>
          <w:bCs/>
          <w:color w:val="231F20"/>
          <w:szCs w:val="24"/>
          <w:lang w:val="en-US"/>
        </w:rPr>
        <w:t>4.4 Ellipsis</w:t>
      </w:r>
    </w:p>
    <w:p w14:paraId="70B80EF3" w14:textId="77777777" w:rsidR="00953080" w:rsidRPr="00E85F5D" w:rsidRDefault="00953080" w:rsidP="00953080">
      <w:pPr>
        <w:rPr>
          <w:rFonts w:cs="Times New Roman"/>
          <w:color w:val="231F20"/>
          <w:szCs w:val="24"/>
          <w:lang w:val="en-US"/>
        </w:rPr>
      </w:pPr>
      <w:r w:rsidRPr="00953080">
        <w:rPr>
          <w:rFonts w:cs="Times New Roman"/>
          <w:color w:val="231F20"/>
          <w:szCs w:val="24"/>
          <w:lang w:val="en-US"/>
        </w:rPr>
        <w:t>Use square brackets and spaces to mark an ellipsis (for example: He states that through framing “the media may shape public opinion […] in particular ways”).</w:t>
      </w:r>
    </w:p>
    <w:p w14:paraId="60226D99" w14:textId="77777777" w:rsidR="00E85F5D" w:rsidRDefault="00E85F5D" w:rsidP="00E85F5D">
      <w:pPr>
        <w:rPr>
          <w:rFonts w:cs="Times New Roman"/>
          <w:color w:val="231F20"/>
          <w:szCs w:val="24"/>
          <w:lang w:val="en-US"/>
        </w:rPr>
      </w:pPr>
    </w:p>
    <w:p w14:paraId="23D36106" w14:textId="77777777" w:rsidR="00953080" w:rsidRPr="00953080" w:rsidRDefault="00953080" w:rsidP="00953080">
      <w:pPr>
        <w:rPr>
          <w:rFonts w:cs="Times New Roman"/>
          <w:b/>
          <w:bCs/>
          <w:color w:val="231F20"/>
          <w:szCs w:val="24"/>
          <w:lang w:val="en-US"/>
        </w:rPr>
      </w:pPr>
      <w:r w:rsidRPr="00953080">
        <w:rPr>
          <w:rFonts w:cs="Times New Roman"/>
          <w:b/>
          <w:bCs/>
          <w:color w:val="231F20"/>
          <w:szCs w:val="24"/>
          <w:lang w:val="en-US"/>
        </w:rPr>
        <w:t>4.5 Block quotations</w:t>
      </w:r>
    </w:p>
    <w:p w14:paraId="7F3DDFDE" w14:textId="77777777" w:rsidR="00953080" w:rsidRPr="00953080" w:rsidRDefault="00953080" w:rsidP="00953080">
      <w:pPr>
        <w:rPr>
          <w:rFonts w:cs="Times New Roman"/>
          <w:color w:val="231F20"/>
          <w:szCs w:val="24"/>
          <w:lang w:val="en-US"/>
        </w:rPr>
      </w:pPr>
      <w:r w:rsidRPr="00953080">
        <w:rPr>
          <w:rFonts w:cs="Times New Roman"/>
          <w:color w:val="231F20"/>
          <w:szCs w:val="24"/>
          <w:lang w:val="en-US"/>
        </w:rPr>
        <w:t>Quotations of 40 words or more shall be structured as block quotes. This is an example:</w:t>
      </w:r>
    </w:p>
    <w:p w14:paraId="03C24CCD" w14:textId="77777777" w:rsidR="00953080" w:rsidRDefault="00953080" w:rsidP="00953080">
      <w:pPr>
        <w:rPr>
          <w:rFonts w:cs="Times New Roman"/>
          <w:color w:val="231F20"/>
          <w:szCs w:val="24"/>
          <w:lang w:val="en-US"/>
        </w:rPr>
      </w:pPr>
    </w:p>
    <w:p w14:paraId="043B15B2" w14:textId="0CB9D445" w:rsidR="00A56EB1" w:rsidRDefault="00953080" w:rsidP="00A56EB1">
      <w:pPr>
        <w:ind w:left="567"/>
        <w:rPr>
          <w:rFonts w:cs="Times New Roman"/>
          <w:color w:val="231F20"/>
          <w:szCs w:val="24"/>
          <w:lang w:val="en-US"/>
        </w:rPr>
      </w:pPr>
      <w:r w:rsidRPr="00953080">
        <w:rPr>
          <w:rFonts w:cs="Times New Roman"/>
          <w:color w:val="231F20"/>
          <w:szCs w:val="24"/>
          <w:lang w:val="en-US"/>
        </w:rPr>
        <w:t xml:space="preserve">As specific studies on Switzerland have shown, the situation is </w:t>
      </w:r>
      <w:proofErr w:type="gramStart"/>
      <w:r w:rsidRPr="00953080">
        <w:rPr>
          <w:rFonts w:cs="Times New Roman"/>
          <w:color w:val="231F20"/>
          <w:szCs w:val="24"/>
          <w:lang w:val="en-US"/>
        </w:rPr>
        <w:t>similar to</w:t>
      </w:r>
      <w:proofErr w:type="gramEnd"/>
      <w:r w:rsidRPr="00953080">
        <w:rPr>
          <w:rFonts w:cs="Times New Roman"/>
          <w:color w:val="231F20"/>
          <w:szCs w:val="24"/>
          <w:lang w:val="en-US"/>
        </w:rPr>
        <w:t xml:space="preserve"> that discussed in the international community, with the heterogeneity even increased by the presence of three main national languages […]. Research profiles of universities and research units cover a wide range of topics: mass communication, interpersonal communication, media history, language / social interaction, organizational communication and political communication […]. (Probst, </w:t>
      </w:r>
      <w:proofErr w:type="spellStart"/>
      <w:r w:rsidRPr="00953080">
        <w:rPr>
          <w:rFonts w:cs="Times New Roman"/>
          <w:color w:val="231F20"/>
          <w:szCs w:val="24"/>
          <w:lang w:val="en-US"/>
        </w:rPr>
        <w:t>Buhmann</w:t>
      </w:r>
      <w:proofErr w:type="spellEnd"/>
      <w:r w:rsidRPr="00953080">
        <w:rPr>
          <w:rFonts w:cs="Times New Roman"/>
          <w:color w:val="231F20"/>
          <w:szCs w:val="24"/>
          <w:lang w:val="en-US"/>
        </w:rPr>
        <w:t xml:space="preserve">, </w:t>
      </w:r>
      <w:proofErr w:type="spellStart"/>
      <w:r w:rsidRPr="00953080">
        <w:rPr>
          <w:rFonts w:cs="Times New Roman"/>
          <w:color w:val="231F20"/>
          <w:szCs w:val="24"/>
          <w:lang w:val="en-US"/>
        </w:rPr>
        <w:t>Ingenhoff</w:t>
      </w:r>
      <w:proofErr w:type="spellEnd"/>
      <w:r w:rsidRPr="00953080">
        <w:rPr>
          <w:rFonts w:cs="Times New Roman"/>
          <w:color w:val="231F20"/>
          <w:szCs w:val="24"/>
          <w:lang w:val="en-US"/>
        </w:rPr>
        <w:t xml:space="preserve">, &amp; </w:t>
      </w:r>
      <w:proofErr w:type="spellStart"/>
      <w:r w:rsidRPr="00953080">
        <w:rPr>
          <w:rFonts w:cs="Times New Roman"/>
          <w:color w:val="231F20"/>
          <w:szCs w:val="24"/>
          <w:lang w:val="en-US"/>
        </w:rPr>
        <w:t>Lepori</w:t>
      </w:r>
      <w:proofErr w:type="spellEnd"/>
      <w:r w:rsidRPr="00953080">
        <w:rPr>
          <w:rFonts w:cs="Times New Roman"/>
          <w:color w:val="231F20"/>
          <w:szCs w:val="24"/>
          <w:lang w:val="en-US"/>
        </w:rPr>
        <w:t>, 2019, p. 12</w:t>
      </w:r>
      <w:r w:rsidR="00A56EB1">
        <w:rPr>
          <w:rFonts w:cs="Times New Roman"/>
          <w:color w:val="231F20"/>
          <w:szCs w:val="24"/>
          <w:lang w:val="en-US"/>
        </w:rPr>
        <w:t>)</w:t>
      </w:r>
    </w:p>
    <w:p w14:paraId="69BC0A21" w14:textId="3B75CF88" w:rsidR="00276D7F" w:rsidRDefault="00276D7F" w:rsidP="00A56EB1">
      <w:pPr>
        <w:ind w:left="567"/>
        <w:rPr>
          <w:rFonts w:cs="Times New Roman"/>
          <w:color w:val="231F20"/>
          <w:szCs w:val="24"/>
          <w:lang w:val="en-US"/>
        </w:rPr>
      </w:pPr>
    </w:p>
    <w:p w14:paraId="31A76D0C" w14:textId="77777777" w:rsidR="00AA67C0" w:rsidRDefault="00AA67C0" w:rsidP="00A56EB1">
      <w:pPr>
        <w:ind w:left="567"/>
        <w:rPr>
          <w:rFonts w:cs="Times New Roman"/>
          <w:color w:val="231F20"/>
          <w:szCs w:val="24"/>
          <w:lang w:val="en-US"/>
        </w:rPr>
      </w:pPr>
    </w:p>
    <w:p w14:paraId="6DDD843A" w14:textId="77777777" w:rsidR="00A56EB1" w:rsidRPr="00A56EB1" w:rsidRDefault="00A56EB1" w:rsidP="00A56EB1">
      <w:pPr>
        <w:rPr>
          <w:rFonts w:cs="Times New Roman"/>
          <w:b/>
          <w:bCs/>
          <w:color w:val="231F20"/>
          <w:szCs w:val="24"/>
          <w:lang w:val="en-US"/>
        </w:rPr>
      </w:pPr>
      <w:r w:rsidRPr="00A56EB1">
        <w:rPr>
          <w:rFonts w:cs="Times New Roman"/>
          <w:b/>
          <w:bCs/>
          <w:color w:val="231F20"/>
          <w:szCs w:val="24"/>
          <w:lang w:val="en-US"/>
        </w:rPr>
        <w:t>5 Tables and figures</w:t>
      </w:r>
    </w:p>
    <w:p w14:paraId="6626A904" w14:textId="77777777" w:rsidR="00A56EB1" w:rsidRPr="00A56EB1" w:rsidRDefault="00A56EB1" w:rsidP="00A56EB1">
      <w:pPr>
        <w:rPr>
          <w:rFonts w:cs="Times New Roman"/>
          <w:color w:val="231F20"/>
          <w:szCs w:val="24"/>
          <w:lang w:val="en-US"/>
        </w:rPr>
      </w:pPr>
      <w:r w:rsidRPr="00A56EB1">
        <w:rPr>
          <w:rFonts w:cs="Times New Roman"/>
          <w:color w:val="231F20"/>
          <w:szCs w:val="24"/>
          <w:lang w:val="en-US"/>
        </w:rPr>
        <w:t xml:space="preserve">Tables and figures should be numbered in consecutive order and given a meaningful title. The titles are placed </w:t>
      </w:r>
      <w:r w:rsidRPr="00007BB8">
        <w:rPr>
          <w:rFonts w:cs="Times New Roman"/>
          <w:i/>
          <w:iCs/>
          <w:color w:val="231F20"/>
          <w:szCs w:val="24"/>
          <w:lang w:val="en-US"/>
        </w:rPr>
        <w:t>above</w:t>
      </w:r>
      <w:r w:rsidRPr="00A56EB1">
        <w:rPr>
          <w:rFonts w:cs="Times New Roman"/>
          <w:color w:val="231F20"/>
          <w:szCs w:val="24"/>
          <w:lang w:val="en-US"/>
        </w:rPr>
        <w:t xml:space="preserve"> the tables and figures and are written in sentence case. Both tables and figures should be included in the </w:t>
      </w:r>
      <w:r w:rsidRPr="00007BB8">
        <w:rPr>
          <w:rFonts w:cs="Times New Roman"/>
          <w:i/>
          <w:iCs/>
          <w:color w:val="231F20"/>
          <w:szCs w:val="24"/>
          <w:lang w:val="en-US"/>
        </w:rPr>
        <w:t>main</w:t>
      </w:r>
      <w:r w:rsidRPr="00A56EB1">
        <w:rPr>
          <w:rFonts w:cs="Times New Roman"/>
          <w:color w:val="231F20"/>
          <w:szCs w:val="24"/>
          <w:lang w:val="en-US"/>
        </w:rPr>
        <w:t xml:space="preserve"> </w:t>
      </w:r>
      <w:r w:rsidRPr="00007BB8">
        <w:rPr>
          <w:rFonts w:cs="Times New Roman"/>
          <w:i/>
          <w:iCs/>
          <w:color w:val="231F20"/>
          <w:szCs w:val="24"/>
          <w:lang w:val="en-US"/>
        </w:rPr>
        <w:t>text</w:t>
      </w:r>
      <w:r w:rsidRPr="00A56EB1">
        <w:rPr>
          <w:rFonts w:cs="Times New Roman"/>
          <w:color w:val="231F20"/>
          <w:szCs w:val="24"/>
          <w:lang w:val="en-US"/>
        </w:rPr>
        <w:t xml:space="preserve"> rather than at the end of the document. Tables should present new information rather than duplicating what is in the text. Readers should be able to interpret the table without reference to the text.</w:t>
      </w:r>
    </w:p>
    <w:p w14:paraId="742EF9B5" w14:textId="1C4175A1" w:rsidR="00A56EB1" w:rsidRPr="00A56EB1" w:rsidRDefault="006D0B77" w:rsidP="00A56EB1">
      <w:pPr>
        <w:rPr>
          <w:rFonts w:cs="Times New Roman"/>
          <w:color w:val="231F20"/>
          <w:szCs w:val="24"/>
          <w:lang w:val="en-US"/>
        </w:rPr>
      </w:pPr>
      <w:r>
        <w:rPr>
          <w:rFonts w:cs="Times New Roman"/>
          <w:color w:val="231F20"/>
          <w:szCs w:val="24"/>
          <w:lang w:val="en-US"/>
        </w:rPr>
        <w:tab/>
      </w:r>
      <w:r w:rsidR="00CA6A29">
        <w:rPr>
          <w:rFonts w:cs="Times New Roman"/>
          <w:color w:val="231F20"/>
          <w:szCs w:val="24"/>
          <w:lang w:val="en-US"/>
        </w:rPr>
        <w:t>Articles</w:t>
      </w:r>
      <w:r w:rsidR="00A56EB1" w:rsidRPr="00A56EB1">
        <w:rPr>
          <w:rFonts w:cs="Times New Roman"/>
          <w:color w:val="231F20"/>
          <w:szCs w:val="24"/>
          <w:lang w:val="en-US"/>
        </w:rPr>
        <w:t xml:space="preserve"> contain no more than </w:t>
      </w:r>
      <w:r w:rsidR="00F6123C">
        <w:rPr>
          <w:rFonts w:cs="Times New Roman"/>
          <w:color w:val="231F20"/>
          <w:szCs w:val="24"/>
          <w:lang w:val="en-US"/>
        </w:rPr>
        <w:t>6</w:t>
      </w:r>
      <w:r w:rsidR="00A56EB1" w:rsidRPr="00A56EB1">
        <w:rPr>
          <w:rFonts w:cs="Times New Roman"/>
          <w:color w:val="231F20"/>
          <w:szCs w:val="24"/>
          <w:lang w:val="en-US"/>
        </w:rPr>
        <w:t xml:space="preserve"> display items (figures and / or tables). Exceptions are possible if duly justified.</w:t>
      </w:r>
    </w:p>
    <w:p w14:paraId="492E8D3D" w14:textId="77777777" w:rsidR="00A56EB1" w:rsidRPr="00A56EB1" w:rsidRDefault="006D0B77" w:rsidP="00A56EB1">
      <w:pPr>
        <w:rPr>
          <w:rFonts w:cs="Times New Roman"/>
          <w:color w:val="231F20"/>
          <w:szCs w:val="24"/>
          <w:lang w:val="en-US"/>
        </w:rPr>
      </w:pPr>
      <w:r>
        <w:rPr>
          <w:rFonts w:cs="Times New Roman"/>
          <w:color w:val="231F20"/>
          <w:szCs w:val="24"/>
          <w:lang w:val="en-US"/>
        </w:rPr>
        <w:tab/>
      </w:r>
      <w:r w:rsidR="00A56EB1" w:rsidRPr="00A56EB1">
        <w:rPr>
          <w:rFonts w:cs="Times New Roman"/>
          <w:color w:val="231F20"/>
          <w:szCs w:val="24"/>
          <w:lang w:val="en-US"/>
        </w:rPr>
        <w:t xml:space="preserve">In addition, figures should be submitted as separate files in a suitable size for printing. Pictures require a resolution of at least 300 dpi (preferred files: </w:t>
      </w:r>
      <w:proofErr w:type="spellStart"/>
      <w:r w:rsidR="00A56EB1" w:rsidRPr="00A56EB1">
        <w:rPr>
          <w:rFonts w:cs="Times New Roman"/>
          <w:color w:val="231F20"/>
          <w:szCs w:val="24"/>
          <w:lang w:val="en-US"/>
        </w:rPr>
        <w:t>tif</w:t>
      </w:r>
      <w:proofErr w:type="spellEnd"/>
      <w:r w:rsidR="00A56EB1" w:rsidRPr="00A56EB1">
        <w:rPr>
          <w:rFonts w:cs="Times New Roman"/>
          <w:color w:val="231F20"/>
          <w:szCs w:val="24"/>
          <w:lang w:val="en-US"/>
        </w:rPr>
        <w:t xml:space="preserve"> or jpeg). Line art should be supplied with a minimum resolution of 600 dpi (preferred files: eps or ai).</w:t>
      </w:r>
    </w:p>
    <w:p w14:paraId="19ED3A00" w14:textId="7C61C305" w:rsidR="00A56EB1" w:rsidRDefault="006D0B77" w:rsidP="00A56EB1">
      <w:pPr>
        <w:rPr>
          <w:rFonts w:cs="Times New Roman"/>
          <w:color w:val="231F20"/>
          <w:szCs w:val="24"/>
          <w:lang w:val="en-US"/>
        </w:rPr>
      </w:pPr>
      <w:r>
        <w:rPr>
          <w:rFonts w:cs="Times New Roman"/>
          <w:color w:val="231F20"/>
          <w:szCs w:val="24"/>
          <w:lang w:val="en-US"/>
        </w:rPr>
        <w:tab/>
      </w:r>
      <w:r w:rsidR="00A56EB1" w:rsidRPr="00A56EB1">
        <w:rPr>
          <w:rFonts w:cs="Times New Roman"/>
          <w:color w:val="231F20"/>
          <w:szCs w:val="24"/>
          <w:lang w:val="en-US"/>
        </w:rPr>
        <w:t xml:space="preserve">Color: Please note that images supplied in color will be published in color online and black and white in print (unless otherwise arranged). Therefore, it is important that </w:t>
      </w:r>
      <w:r w:rsidR="00074621">
        <w:rPr>
          <w:rFonts w:cs="Times New Roman"/>
          <w:color w:val="231F20"/>
          <w:szCs w:val="24"/>
          <w:lang w:val="en-US"/>
        </w:rPr>
        <w:t>authors</w:t>
      </w:r>
      <w:r w:rsidR="00A56EB1" w:rsidRPr="00A56EB1">
        <w:rPr>
          <w:rFonts w:cs="Times New Roman"/>
          <w:color w:val="231F20"/>
          <w:szCs w:val="24"/>
          <w:lang w:val="en-US"/>
        </w:rPr>
        <w:t xml:space="preserve"> supply images that are </w:t>
      </w:r>
      <w:r w:rsidR="00CE24C0">
        <w:rPr>
          <w:rFonts w:cs="Times New Roman"/>
          <w:color w:val="231F20"/>
          <w:szCs w:val="24"/>
          <w:lang w:val="en-US"/>
        </w:rPr>
        <w:t xml:space="preserve">also </w:t>
      </w:r>
      <w:r w:rsidR="00A56EB1" w:rsidRPr="00A56EB1">
        <w:rPr>
          <w:rFonts w:cs="Times New Roman"/>
          <w:color w:val="231F20"/>
          <w:szCs w:val="24"/>
          <w:lang w:val="en-US"/>
        </w:rPr>
        <w:t>comprehensible in black and white (e.g., by using color with a distinctive pattern or dotted lines). The captions should reflect this by not using words indicating color. All color art should be delivered as original source files and as pdf files (for viewing purposes only).</w:t>
      </w:r>
    </w:p>
    <w:p w14:paraId="3CD6C780" w14:textId="77777777" w:rsidR="00582C1D" w:rsidRDefault="00582C1D" w:rsidP="00A56EB1">
      <w:pPr>
        <w:rPr>
          <w:rFonts w:cs="Times New Roman"/>
          <w:szCs w:val="24"/>
          <w:lang w:val="en-US"/>
        </w:rPr>
      </w:pPr>
    </w:p>
    <w:p w14:paraId="16B04781" w14:textId="77777777" w:rsidR="006D0B77" w:rsidRDefault="00A56EB1" w:rsidP="00A56EB1">
      <w:pPr>
        <w:rPr>
          <w:rFonts w:cs="Times New Roman"/>
          <w:szCs w:val="24"/>
          <w:lang w:val="en-US"/>
        </w:rPr>
      </w:pPr>
      <w:r w:rsidRPr="00A56EB1">
        <w:rPr>
          <w:rFonts w:cs="Times New Roman"/>
          <w:szCs w:val="24"/>
          <w:lang w:val="en-US"/>
        </w:rPr>
        <w:lastRenderedPageBreak/>
        <w:t xml:space="preserve">The following is an example of a figure published in </w:t>
      </w:r>
      <w:proofErr w:type="spellStart"/>
      <w:r w:rsidRPr="00A56EB1">
        <w:rPr>
          <w:rFonts w:cs="Times New Roman"/>
          <w:szCs w:val="24"/>
          <w:lang w:val="en-US"/>
        </w:rPr>
        <w:t>SComS</w:t>
      </w:r>
      <w:proofErr w:type="spellEnd"/>
      <w:r w:rsidRPr="00A56EB1">
        <w:rPr>
          <w:rFonts w:cs="Times New Roman"/>
          <w:szCs w:val="24"/>
          <w:lang w:val="en-US"/>
        </w:rPr>
        <w:t xml:space="preserve"> and created by Lohmann and </w:t>
      </w:r>
      <w:proofErr w:type="spellStart"/>
      <w:r w:rsidRPr="00A56EB1">
        <w:rPr>
          <w:rFonts w:cs="Times New Roman"/>
          <w:szCs w:val="24"/>
          <w:lang w:val="en-US"/>
        </w:rPr>
        <w:t>Riedl</w:t>
      </w:r>
      <w:proofErr w:type="spellEnd"/>
      <w:r w:rsidRPr="00A56EB1">
        <w:rPr>
          <w:rFonts w:cs="Times New Roman"/>
          <w:szCs w:val="24"/>
          <w:lang w:val="en-US"/>
        </w:rPr>
        <w:t xml:space="preserve"> (2018, p. 217).</w:t>
      </w:r>
    </w:p>
    <w:p w14:paraId="03B3D6B7" w14:textId="77777777" w:rsidR="00DE4D15" w:rsidRDefault="00DE4D15" w:rsidP="00A56EB1">
      <w:pPr>
        <w:rPr>
          <w:rFonts w:cs="Times New Roman"/>
          <w:szCs w:val="24"/>
          <w:lang w:val="en-US"/>
        </w:rPr>
      </w:pPr>
    </w:p>
    <w:p w14:paraId="2540DC76" w14:textId="77777777" w:rsidR="00007BB8" w:rsidRPr="00734195" w:rsidRDefault="00007BB8" w:rsidP="00007BB8">
      <w:pPr>
        <w:keepNext/>
        <w:keepLines/>
        <w:spacing w:before="60" w:after="60" w:line="360" w:lineRule="auto"/>
        <w:jc w:val="both"/>
        <w:rPr>
          <w:bCs/>
          <w:color w:val="000000" w:themeColor="text1"/>
          <w:lang w:val="en-US"/>
        </w:rPr>
      </w:pPr>
      <w:r w:rsidRPr="00734195">
        <w:rPr>
          <w:bCs/>
          <w:color w:val="000000" w:themeColor="text1"/>
          <w:lang w:val="en-US"/>
        </w:rPr>
        <w:t>Figure 1</w:t>
      </w:r>
      <w:r w:rsidR="00734195" w:rsidRPr="00734195">
        <w:rPr>
          <w:bCs/>
          <w:color w:val="000000" w:themeColor="text1"/>
          <w:lang w:val="en-US"/>
        </w:rPr>
        <w:t>:</w:t>
      </w:r>
      <w:r w:rsidRPr="00734195">
        <w:rPr>
          <w:bCs/>
          <w:lang w:val="en-US"/>
        </w:rPr>
        <w:t xml:space="preserve"> </w:t>
      </w:r>
      <w:r w:rsidRPr="00734195">
        <w:rPr>
          <w:bCs/>
          <w:color w:val="000000" w:themeColor="text1"/>
          <w:lang w:val="en-US"/>
        </w:rPr>
        <w:t>The development of the total circulation of daily newspapers in Austria 2005–2015</w:t>
      </w:r>
    </w:p>
    <w:p w14:paraId="44565443" w14:textId="77777777" w:rsidR="00007BB8" w:rsidRPr="00F04FEE" w:rsidRDefault="00007BB8" w:rsidP="00007BB8">
      <w:pPr>
        <w:keepNext/>
        <w:keepLines/>
        <w:spacing w:before="60" w:after="60" w:line="360" w:lineRule="auto"/>
        <w:jc w:val="both"/>
        <w:rPr>
          <w:color w:val="000000" w:themeColor="text1"/>
          <w:lang w:val="en-US"/>
        </w:rPr>
      </w:pPr>
      <w:r w:rsidRPr="00F04FEE">
        <w:rPr>
          <w:noProof/>
          <w:color w:val="000000" w:themeColor="text1"/>
          <w:lang w:val="de-CH" w:eastAsia="de-CH"/>
        </w:rPr>
        <w:drawing>
          <wp:inline distT="0" distB="0" distL="0" distR="0" wp14:anchorId="56067F07" wp14:editId="6E756C3E">
            <wp:extent cx="5340096" cy="3017520"/>
            <wp:effectExtent l="0" t="0" r="13335" b="1143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EB6D6D" w14:textId="77777777" w:rsidR="00007BB8" w:rsidRDefault="00007BB8" w:rsidP="00734195">
      <w:pPr>
        <w:rPr>
          <w:sz w:val="20"/>
          <w:szCs w:val="20"/>
          <w:lang w:val="en-US"/>
        </w:rPr>
      </w:pPr>
      <w:r w:rsidRPr="00734195">
        <w:rPr>
          <w:i/>
          <w:sz w:val="20"/>
          <w:szCs w:val="20"/>
          <w:lang w:val="en-US"/>
        </w:rPr>
        <w:t>Note</w:t>
      </w:r>
      <w:r w:rsidR="00734195" w:rsidRPr="00734195">
        <w:rPr>
          <w:iCs/>
          <w:sz w:val="20"/>
          <w:szCs w:val="20"/>
          <w:lang w:val="en-US"/>
        </w:rPr>
        <w:t>:</w:t>
      </w:r>
      <w:r w:rsidRPr="00734195">
        <w:rPr>
          <w:sz w:val="20"/>
          <w:szCs w:val="20"/>
          <w:lang w:val="en-US"/>
        </w:rPr>
        <w:t xml:space="preserve"> Average weekly (Monday–Sunday) distributed circulation (purchase and free of charge; excluding foreign circulation) in millions; *</w:t>
      </w:r>
      <w:proofErr w:type="spellStart"/>
      <w:r w:rsidRPr="00734195">
        <w:rPr>
          <w:i/>
          <w:sz w:val="20"/>
          <w:szCs w:val="20"/>
          <w:lang w:val="en-US"/>
        </w:rPr>
        <w:t>Kronen</w:t>
      </w:r>
      <w:proofErr w:type="spellEnd"/>
      <w:r w:rsidRPr="00734195">
        <w:rPr>
          <w:i/>
          <w:sz w:val="20"/>
          <w:szCs w:val="20"/>
          <w:lang w:val="en-US"/>
        </w:rPr>
        <w:t xml:space="preserve"> Zeitung</w:t>
      </w:r>
      <w:r w:rsidRPr="00734195">
        <w:rPr>
          <w:sz w:val="20"/>
          <w:szCs w:val="20"/>
          <w:lang w:val="en-US"/>
        </w:rPr>
        <w:t xml:space="preserve"> is also included in “Newspapers for purchase”</w:t>
      </w:r>
      <w:r w:rsidRPr="00734195">
        <w:rPr>
          <w:i/>
          <w:sz w:val="20"/>
          <w:szCs w:val="20"/>
          <w:lang w:val="en-US"/>
        </w:rPr>
        <w:t xml:space="preserve"> </w:t>
      </w:r>
      <w:r w:rsidRPr="00734195">
        <w:rPr>
          <w:sz w:val="20"/>
          <w:szCs w:val="20"/>
          <w:lang w:val="en-US"/>
        </w:rPr>
        <w:t xml:space="preserve">(Source: </w:t>
      </w:r>
      <w:proofErr w:type="spellStart"/>
      <w:r w:rsidRPr="00734195">
        <w:rPr>
          <w:sz w:val="20"/>
          <w:szCs w:val="20"/>
          <w:lang w:val="en-US"/>
        </w:rPr>
        <w:t>Österreichische</w:t>
      </w:r>
      <w:proofErr w:type="spellEnd"/>
      <w:r w:rsidRPr="00734195">
        <w:rPr>
          <w:sz w:val="20"/>
          <w:szCs w:val="20"/>
          <w:lang w:val="en-US"/>
        </w:rPr>
        <w:t xml:space="preserve"> </w:t>
      </w:r>
      <w:proofErr w:type="spellStart"/>
      <w:r w:rsidRPr="00734195">
        <w:rPr>
          <w:sz w:val="20"/>
          <w:szCs w:val="20"/>
          <w:lang w:val="en-US"/>
        </w:rPr>
        <w:t>Auflagenkontrolle</w:t>
      </w:r>
      <w:proofErr w:type="spellEnd"/>
      <w:r w:rsidRPr="00734195">
        <w:rPr>
          <w:sz w:val="20"/>
          <w:szCs w:val="20"/>
          <w:lang w:val="en-US"/>
        </w:rPr>
        <w:t>, own calculations).</w:t>
      </w:r>
    </w:p>
    <w:p w14:paraId="68D1B554" w14:textId="77777777" w:rsidR="00007BB8" w:rsidRDefault="00007BB8" w:rsidP="00734195">
      <w:pPr>
        <w:rPr>
          <w:rFonts w:cs="Times New Roman"/>
          <w:szCs w:val="24"/>
          <w:lang w:val="en-US"/>
        </w:rPr>
      </w:pPr>
    </w:p>
    <w:p w14:paraId="50264356" w14:textId="77777777" w:rsidR="00DE4D15" w:rsidRDefault="00DE4D15" w:rsidP="00734195">
      <w:pPr>
        <w:rPr>
          <w:rFonts w:cs="Times New Roman"/>
          <w:szCs w:val="24"/>
          <w:lang w:val="en-US"/>
        </w:rPr>
      </w:pPr>
    </w:p>
    <w:p w14:paraId="66F222B1" w14:textId="77777777" w:rsidR="00DE4D15" w:rsidRPr="00A56EB1" w:rsidRDefault="00DE4D15" w:rsidP="00DE4D15">
      <w:pPr>
        <w:rPr>
          <w:rFonts w:cs="Times New Roman"/>
          <w:color w:val="231F20"/>
          <w:szCs w:val="24"/>
          <w:lang w:val="en-US"/>
        </w:rPr>
      </w:pPr>
      <w:r w:rsidRPr="00A56EB1">
        <w:rPr>
          <w:rFonts w:cs="Times New Roman"/>
          <w:color w:val="231F20"/>
          <w:szCs w:val="24"/>
          <w:lang w:val="en-US"/>
        </w:rPr>
        <w:t>Table 1: Title of the table in sentence case</w:t>
      </w:r>
    </w:p>
    <w:p w14:paraId="7229C214" w14:textId="77777777" w:rsidR="00DE4D15" w:rsidRPr="00A56EB1" w:rsidRDefault="00DE4D15" w:rsidP="00571322">
      <w:pPr>
        <w:rPr>
          <w:rFonts w:cs="Times New Roman"/>
          <w:lang w:val="en-US"/>
        </w:rPr>
      </w:pPr>
    </w:p>
    <w:tbl>
      <w:tblPr>
        <w:tblStyle w:val="TableNormal1"/>
        <w:tblW w:w="0" w:type="auto"/>
        <w:tblLayout w:type="fixed"/>
        <w:tblLook w:val="01E0" w:firstRow="1" w:lastRow="1" w:firstColumn="1" w:lastColumn="1" w:noHBand="0" w:noVBand="0"/>
      </w:tblPr>
      <w:tblGrid>
        <w:gridCol w:w="3024"/>
        <w:gridCol w:w="3024"/>
        <w:gridCol w:w="3024"/>
      </w:tblGrid>
      <w:tr w:rsidR="00DE4D15" w:rsidRPr="00A56EB1" w14:paraId="1362EF34" w14:textId="77777777" w:rsidTr="00117EF4">
        <w:trPr>
          <w:trHeight w:val="304"/>
        </w:trPr>
        <w:tc>
          <w:tcPr>
            <w:tcW w:w="3024" w:type="dxa"/>
            <w:tcBorders>
              <w:top w:val="single" w:sz="4" w:space="0" w:color="231F20"/>
              <w:bottom w:val="single" w:sz="4" w:space="0" w:color="auto"/>
              <w:right w:val="single" w:sz="4" w:space="0" w:color="231F20"/>
            </w:tcBorders>
          </w:tcPr>
          <w:p w14:paraId="47077B0B" w14:textId="77777777" w:rsidR="00DE4D15" w:rsidRPr="00A56EB1" w:rsidRDefault="00DE4D15" w:rsidP="00117EF4">
            <w:pPr>
              <w:pStyle w:val="TableParagraph"/>
              <w:spacing w:before="27"/>
              <w:ind w:left="5" w:right="1240"/>
              <w:rPr>
                <w:rFonts w:ascii="Times New Roman" w:hAnsi="Times New Roman" w:cs="Times New Roman"/>
                <w:sz w:val="20"/>
              </w:rPr>
            </w:pPr>
            <w:proofErr w:type="spellStart"/>
            <w:r w:rsidRPr="00A56EB1">
              <w:rPr>
                <w:rFonts w:ascii="Times New Roman" w:hAnsi="Times New Roman" w:cs="Times New Roman"/>
                <w:color w:val="231F20"/>
                <w:sz w:val="20"/>
              </w:rPr>
              <w:t>Example</w:t>
            </w:r>
            <w:proofErr w:type="spellEnd"/>
          </w:p>
        </w:tc>
        <w:tc>
          <w:tcPr>
            <w:tcW w:w="3024" w:type="dxa"/>
            <w:tcBorders>
              <w:top w:val="single" w:sz="4" w:space="0" w:color="231F20"/>
              <w:left w:val="single" w:sz="4" w:space="0" w:color="231F20"/>
              <w:bottom w:val="single" w:sz="4" w:space="0" w:color="auto"/>
              <w:right w:val="single" w:sz="4" w:space="0" w:color="231F20"/>
            </w:tcBorders>
          </w:tcPr>
          <w:p w14:paraId="05081F8E" w14:textId="77777777" w:rsidR="00DE4D15" w:rsidRPr="00A56EB1" w:rsidRDefault="00DE4D15" w:rsidP="00117EF4">
            <w:pPr>
              <w:pStyle w:val="TableParagraph"/>
              <w:spacing w:before="27"/>
              <w:ind w:right="1240"/>
              <w:rPr>
                <w:rFonts w:ascii="Times New Roman" w:hAnsi="Times New Roman" w:cs="Times New Roman"/>
                <w:sz w:val="20"/>
              </w:rPr>
            </w:pPr>
            <w:proofErr w:type="spellStart"/>
            <w:r w:rsidRPr="00A56EB1">
              <w:rPr>
                <w:rFonts w:ascii="Times New Roman" w:hAnsi="Times New Roman" w:cs="Times New Roman"/>
                <w:color w:val="231F20"/>
                <w:sz w:val="20"/>
              </w:rPr>
              <w:t>Example</w:t>
            </w:r>
            <w:proofErr w:type="spellEnd"/>
            <w:r>
              <w:rPr>
                <w:rFonts w:ascii="Times New Roman" w:hAnsi="Times New Roman" w:cs="Times New Roman"/>
                <w:color w:val="231F20"/>
                <w:sz w:val="20"/>
              </w:rPr>
              <w:t xml:space="preserve"> </w:t>
            </w:r>
            <w:r w:rsidRPr="00A56EB1">
              <w:rPr>
                <w:rFonts w:ascii="Times New Roman" w:hAnsi="Times New Roman" w:cs="Times New Roman"/>
                <w:color w:val="231F20"/>
                <w:sz w:val="20"/>
              </w:rPr>
              <w:t>1</w:t>
            </w:r>
          </w:p>
        </w:tc>
        <w:tc>
          <w:tcPr>
            <w:tcW w:w="3024" w:type="dxa"/>
            <w:tcBorders>
              <w:top w:val="single" w:sz="4" w:space="0" w:color="231F20"/>
              <w:left w:val="single" w:sz="4" w:space="0" w:color="231F20"/>
              <w:bottom w:val="single" w:sz="4" w:space="0" w:color="auto"/>
            </w:tcBorders>
          </w:tcPr>
          <w:p w14:paraId="23AF33CC" w14:textId="77777777" w:rsidR="00DE4D15" w:rsidRPr="00A56EB1" w:rsidRDefault="00DE4D15" w:rsidP="00117EF4">
            <w:pPr>
              <w:pStyle w:val="TableParagraph"/>
              <w:spacing w:before="27"/>
              <w:ind w:right="1240"/>
              <w:rPr>
                <w:rFonts w:ascii="Times New Roman" w:hAnsi="Times New Roman" w:cs="Times New Roman"/>
                <w:sz w:val="20"/>
              </w:rPr>
            </w:pPr>
            <w:proofErr w:type="spellStart"/>
            <w:r w:rsidRPr="00A56EB1">
              <w:rPr>
                <w:rFonts w:ascii="Times New Roman" w:hAnsi="Times New Roman" w:cs="Times New Roman"/>
                <w:color w:val="231F20"/>
                <w:sz w:val="20"/>
              </w:rPr>
              <w:t>Example</w:t>
            </w:r>
            <w:proofErr w:type="spellEnd"/>
            <w:r>
              <w:rPr>
                <w:rFonts w:ascii="Times New Roman" w:hAnsi="Times New Roman" w:cs="Times New Roman"/>
                <w:color w:val="231F20"/>
                <w:sz w:val="20"/>
              </w:rPr>
              <w:t xml:space="preserve"> </w:t>
            </w:r>
            <w:r w:rsidRPr="00A56EB1">
              <w:rPr>
                <w:rFonts w:ascii="Times New Roman" w:hAnsi="Times New Roman" w:cs="Times New Roman"/>
                <w:color w:val="231F20"/>
                <w:sz w:val="20"/>
              </w:rPr>
              <w:t>2</w:t>
            </w:r>
          </w:p>
        </w:tc>
      </w:tr>
      <w:tr w:rsidR="00DE4D15" w:rsidRPr="00A56EB1" w14:paraId="18525BA3" w14:textId="77777777" w:rsidTr="00117EF4">
        <w:trPr>
          <w:trHeight w:val="312"/>
        </w:trPr>
        <w:tc>
          <w:tcPr>
            <w:tcW w:w="3024" w:type="dxa"/>
            <w:tcBorders>
              <w:top w:val="single" w:sz="4" w:space="0" w:color="auto"/>
              <w:right w:val="single" w:sz="4" w:space="0" w:color="231F20"/>
            </w:tcBorders>
          </w:tcPr>
          <w:p w14:paraId="557F6C6A" w14:textId="77777777" w:rsidR="00DE4D15" w:rsidRPr="00A56EB1" w:rsidRDefault="00DE4D15" w:rsidP="00117EF4">
            <w:pPr>
              <w:pStyle w:val="TableParagraph"/>
              <w:ind w:left="5" w:right="1240"/>
              <w:rPr>
                <w:rFonts w:ascii="Times New Roman" w:hAnsi="Times New Roman" w:cs="Times New Roman"/>
                <w:sz w:val="20"/>
              </w:rPr>
            </w:pPr>
            <w:r w:rsidRPr="00A56EB1">
              <w:rPr>
                <w:rFonts w:ascii="Times New Roman" w:hAnsi="Times New Roman" w:cs="Times New Roman"/>
                <w:color w:val="231F20"/>
                <w:sz w:val="20"/>
              </w:rPr>
              <w:t>1</w:t>
            </w:r>
          </w:p>
        </w:tc>
        <w:tc>
          <w:tcPr>
            <w:tcW w:w="3024" w:type="dxa"/>
            <w:tcBorders>
              <w:top w:val="single" w:sz="4" w:space="0" w:color="auto"/>
              <w:left w:val="single" w:sz="4" w:space="0" w:color="231F20"/>
              <w:right w:val="single" w:sz="4" w:space="0" w:color="231F20"/>
            </w:tcBorders>
          </w:tcPr>
          <w:p w14:paraId="146F0623" w14:textId="77777777" w:rsidR="00DE4D15" w:rsidRPr="00A56EB1" w:rsidRDefault="00DE4D15" w:rsidP="00117EF4">
            <w:pPr>
              <w:pStyle w:val="TableParagraph"/>
              <w:ind w:right="1240"/>
              <w:rPr>
                <w:rFonts w:ascii="Times New Roman" w:hAnsi="Times New Roman" w:cs="Times New Roman"/>
                <w:sz w:val="20"/>
              </w:rPr>
            </w:pPr>
            <w:proofErr w:type="spellStart"/>
            <w:r w:rsidRPr="00A56EB1">
              <w:rPr>
                <w:rFonts w:ascii="Times New Roman" w:hAnsi="Times New Roman" w:cs="Times New Roman"/>
                <w:color w:val="231F20"/>
                <w:sz w:val="20"/>
              </w:rPr>
              <w:t>Example</w:t>
            </w:r>
            <w:proofErr w:type="spellEnd"/>
            <w:r>
              <w:rPr>
                <w:rFonts w:ascii="Times New Roman" w:hAnsi="Times New Roman" w:cs="Times New Roman"/>
                <w:color w:val="231F20"/>
                <w:sz w:val="20"/>
              </w:rPr>
              <w:t xml:space="preserve"> </w:t>
            </w:r>
            <w:r w:rsidRPr="00A56EB1">
              <w:rPr>
                <w:rFonts w:ascii="Times New Roman" w:hAnsi="Times New Roman" w:cs="Times New Roman"/>
                <w:color w:val="231F20"/>
                <w:sz w:val="20"/>
              </w:rPr>
              <w:t>1</w:t>
            </w:r>
          </w:p>
        </w:tc>
        <w:tc>
          <w:tcPr>
            <w:tcW w:w="3024" w:type="dxa"/>
            <w:tcBorders>
              <w:top w:val="single" w:sz="4" w:space="0" w:color="auto"/>
              <w:left w:val="single" w:sz="4" w:space="0" w:color="231F20"/>
            </w:tcBorders>
          </w:tcPr>
          <w:p w14:paraId="024B2836" w14:textId="77777777" w:rsidR="00DE4D15" w:rsidRPr="00A56EB1" w:rsidRDefault="00DE4D15" w:rsidP="00117EF4">
            <w:pPr>
              <w:pStyle w:val="TableParagraph"/>
              <w:ind w:right="1240"/>
              <w:rPr>
                <w:rFonts w:ascii="Times New Roman" w:hAnsi="Times New Roman" w:cs="Times New Roman"/>
                <w:sz w:val="20"/>
              </w:rPr>
            </w:pPr>
            <w:proofErr w:type="spellStart"/>
            <w:r w:rsidRPr="00A56EB1">
              <w:rPr>
                <w:rFonts w:ascii="Times New Roman" w:hAnsi="Times New Roman" w:cs="Times New Roman"/>
                <w:color w:val="231F20"/>
                <w:sz w:val="20"/>
              </w:rPr>
              <w:t>Example</w:t>
            </w:r>
            <w:proofErr w:type="spellEnd"/>
            <w:r>
              <w:rPr>
                <w:rFonts w:ascii="Times New Roman" w:hAnsi="Times New Roman" w:cs="Times New Roman"/>
                <w:color w:val="231F20"/>
                <w:sz w:val="20"/>
              </w:rPr>
              <w:t xml:space="preserve"> </w:t>
            </w:r>
            <w:r w:rsidRPr="00A56EB1">
              <w:rPr>
                <w:rFonts w:ascii="Times New Roman" w:hAnsi="Times New Roman" w:cs="Times New Roman"/>
                <w:color w:val="231F20"/>
                <w:sz w:val="20"/>
              </w:rPr>
              <w:t>2</w:t>
            </w:r>
          </w:p>
        </w:tc>
      </w:tr>
      <w:tr w:rsidR="00DE4D15" w:rsidRPr="00A56EB1" w14:paraId="7C09B1CA" w14:textId="77777777" w:rsidTr="00117EF4">
        <w:trPr>
          <w:trHeight w:val="313"/>
        </w:trPr>
        <w:tc>
          <w:tcPr>
            <w:tcW w:w="3024" w:type="dxa"/>
            <w:tcBorders>
              <w:right w:val="single" w:sz="4" w:space="0" w:color="231F20"/>
            </w:tcBorders>
          </w:tcPr>
          <w:p w14:paraId="2A9242A7" w14:textId="77777777" w:rsidR="00DE4D15" w:rsidRPr="00A56EB1" w:rsidRDefault="00DE4D15" w:rsidP="00117EF4">
            <w:pPr>
              <w:pStyle w:val="TableParagraph"/>
              <w:ind w:left="5" w:right="1240"/>
              <w:rPr>
                <w:rFonts w:ascii="Times New Roman" w:hAnsi="Times New Roman" w:cs="Times New Roman"/>
                <w:sz w:val="20"/>
              </w:rPr>
            </w:pPr>
            <w:r w:rsidRPr="00A56EB1">
              <w:rPr>
                <w:rFonts w:ascii="Times New Roman" w:hAnsi="Times New Roman" w:cs="Times New Roman"/>
                <w:color w:val="231F20"/>
                <w:sz w:val="20"/>
              </w:rPr>
              <w:t>2</w:t>
            </w:r>
          </w:p>
        </w:tc>
        <w:tc>
          <w:tcPr>
            <w:tcW w:w="3024" w:type="dxa"/>
            <w:tcBorders>
              <w:left w:val="single" w:sz="4" w:space="0" w:color="231F20"/>
              <w:right w:val="single" w:sz="4" w:space="0" w:color="231F20"/>
            </w:tcBorders>
          </w:tcPr>
          <w:p w14:paraId="4813C142" w14:textId="77777777" w:rsidR="00DE4D15" w:rsidRPr="00A56EB1" w:rsidRDefault="00DE4D15" w:rsidP="00117EF4">
            <w:pPr>
              <w:pStyle w:val="TableParagraph"/>
              <w:ind w:right="1240"/>
              <w:rPr>
                <w:rFonts w:ascii="Times New Roman" w:hAnsi="Times New Roman" w:cs="Times New Roman"/>
                <w:sz w:val="20"/>
              </w:rPr>
            </w:pPr>
            <w:proofErr w:type="spellStart"/>
            <w:r w:rsidRPr="00A56EB1">
              <w:rPr>
                <w:rFonts w:ascii="Times New Roman" w:hAnsi="Times New Roman" w:cs="Times New Roman"/>
                <w:color w:val="231F20"/>
                <w:sz w:val="20"/>
              </w:rPr>
              <w:t>Example</w:t>
            </w:r>
            <w:proofErr w:type="spellEnd"/>
            <w:r>
              <w:rPr>
                <w:rFonts w:ascii="Times New Roman" w:hAnsi="Times New Roman" w:cs="Times New Roman"/>
                <w:color w:val="231F20"/>
                <w:sz w:val="20"/>
              </w:rPr>
              <w:t xml:space="preserve"> </w:t>
            </w:r>
            <w:r w:rsidRPr="00A56EB1">
              <w:rPr>
                <w:rFonts w:ascii="Times New Roman" w:hAnsi="Times New Roman" w:cs="Times New Roman"/>
                <w:color w:val="231F20"/>
                <w:sz w:val="20"/>
              </w:rPr>
              <w:t>1</w:t>
            </w:r>
          </w:p>
        </w:tc>
        <w:tc>
          <w:tcPr>
            <w:tcW w:w="3024" w:type="dxa"/>
            <w:tcBorders>
              <w:left w:val="single" w:sz="4" w:space="0" w:color="231F20"/>
            </w:tcBorders>
          </w:tcPr>
          <w:p w14:paraId="38E9CA7B" w14:textId="77777777" w:rsidR="00DE4D15" w:rsidRPr="00A56EB1" w:rsidRDefault="00DE4D15" w:rsidP="00117EF4">
            <w:pPr>
              <w:pStyle w:val="TableParagraph"/>
              <w:ind w:right="1240"/>
              <w:rPr>
                <w:rFonts w:ascii="Times New Roman" w:hAnsi="Times New Roman" w:cs="Times New Roman"/>
                <w:sz w:val="20"/>
              </w:rPr>
            </w:pPr>
            <w:proofErr w:type="spellStart"/>
            <w:r w:rsidRPr="00A56EB1">
              <w:rPr>
                <w:rFonts w:ascii="Times New Roman" w:hAnsi="Times New Roman" w:cs="Times New Roman"/>
                <w:color w:val="231F20"/>
                <w:sz w:val="20"/>
              </w:rPr>
              <w:t>Example</w:t>
            </w:r>
            <w:proofErr w:type="spellEnd"/>
            <w:r>
              <w:rPr>
                <w:rFonts w:ascii="Times New Roman" w:hAnsi="Times New Roman" w:cs="Times New Roman"/>
                <w:color w:val="231F20"/>
                <w:sz w:val="20"/>
              </w:rPr>
              <w:t xml:space="preserve"> </w:t>
            </w:r>
            <w:r w:rsidRPr="00A56EB1">
              <w:rPr>
                <w:rFonts w:ascii="Times New Roman" w:hAnsi="Times New Roman" w:cs="Times New Roman"/>
                <w:color w:val="231F20"/>
                <w:sz w:val="20"/>
              </w:rPr>
              <w:t>2</w:t>
            </w:r>
          </w:p>
        </w:tc>
      </w:tr>
      <w:tr w:rsidR="00DE4D15" w:rsidRPr="00A56EB1" w14:paraId="5CCC74EE" w14:textId="77777777" w:rsidTr="00117EF4">
        <w:trPr>
          <w:trHeight w:val="310"/>
        </w:trPr>
        <w:tc>
          <w:tcPr>
            <w:tcW w:w="3024" w:type="dxa"/>
            <w:tcBorders>
              <w:bottom w:val="single" w:sz="4" w:space="0" w:color="231F20"/>
              <w:right w:val="single" w:sz="4" w:space="0" w:color="231F20"/>
            </w:tcBorders>
          </w:tcPr>
          <w:p w14:paraId="1AF67BCF" w14:textId="77777777" w:rsidR="00DE4D15" w:rsidRPr="00A56EB1" w:rsidRDefault="00DE4D15" w:rsidP="00117EF4">
            <w:pPr>
              <w:pStyle w:val="TableParagraph"/>
              <w:ind w:left="5" w:right="1240"/>
              <w:rPr>
                <w:rFonts w:ascii="Times New Roman" w:hAnsi="Times New Roman" w:cs="Times New Roman"/>
                <w:sz w:val="20"/>
              </w:rPr>
            </w:pPr>
            <w:r w:rsidRPr="00A56EB1">
              <w:rPr>
                <w:rFonts w:ascii="Times New Roman" w:hAnsi="Times New Roman" w:cs="Times New Roman"/>
                <w:color w:val="231F20"/>
                <w:sz w:val="20"/>
              </w:rPr>
              <w:t>3</w:t>
            </w:r>
          </w:p>
        </w:tc>
        <w:tc>
          <w:tcPr>
            <w:tcW w:w="3024" w:type="dxa"/>
            <w:tcBorders>
              <w:left w:val="single" w:sz="4" w:space="0" w:color="231F20"/>
              <w:bottom w:val="single" w:sz="4" w:space="0" w:color="231F20"/>
              <w:right w:val="single" w:sz="4" w:space="0" w:color="231F20"/>
            </w:tcBorders>
          </w:tcPr>
          <w:p w14:paraId="7CF87D8D" w14:textId="77777777" w:rsidR="00DE4D15" w:rsidRPr="00A56EB1" w:rsidRDefault="00DE4D15" w:rsidP="00117EF4">
            <w:pPr>
              <w:pStyle w:val="TableParagraph"/>
              <w:ind w:right="1240"/>
              <w:rPr>
                <w:rFonts w:ascii="Times New Roman" w:hAnsi="Times New Roman" w:cs="Times New Roman"/>
                <w:sz w:val="20"/>
              </w:rPr>
            </w:pPr>
            <w:proofErr w:type="spellStart"/>
            <w:r w:rsidRPr="00A56EB1">
              <w:rPr>
                <w:rFonts w:ascii="Times New Roman" w:hAnsi="Times New Roman" w:cs="Times New Roman"/>
                <w:color w:val="231F20"/>
                <w:sz w:val="20"/>
              </w:rPr>
              <w:t>Example</w:t>
            </w:r>
            <w:proofErr w:type="spellEnd"/>
            <w:r>
              <w:rPr>
                <w:rFonts w:ascii="Times New Roman" w:hAnsi="Times New Roman" w:cs="Times New Roman"/>
                <w:color w:val="231F20"/>
                <w:sz w:val="20"/>
              </w:rPr>
              <w:t xml:space="preserve"> </w:t>
            </w:r>
            <w:r w:rsidRPr="00A56EB1">
              <w:rPr>
                <w:rFonts w:ascii="Times New Roman" w:hAnsi="Times New Roman" w:cs="Times New Roman"/>
                <w:color w:val="231F20"/>
                <w:sz w:val="20"/>
              </w:rPr>
              <w:t>1</w:t>
            </w:r>
          </w:p>
        </w:tc>
        <w:tc>
          <w:tcPr>
            <w:tcW w:w="3024" w:type="dxa"/>
            <w:tcBorders>
              <w:left w:val="single" w:sz="4" w:space="0" w:color="231F20"/>
              <w:bottom w:val="single" w:sz="4" w:space="0" w:color="231F20"/>
            </w:tcBorders>
          </w:tcPr>
          <w:p w14:paraId="63F583C1" w14:textId="77777777" w:rsidR="00DE4D15" w:rsidRPr="00A56EB1" w:rsidRDefault="00DE4D15" w:rsidP="00117EF4">
            <w:pPr>
              <w:pStyle w:val="TableParagraph"/>
              <w:ind w:right="1240"/>
              <w:rPr>
                <w:rFonts w:ascii="Times New Roman" w:hAnsi="Times New Roman" w:cs="Times New Roman"/>
                <w:sz w:val="20"/>
              </w:rPr>
            </w:pPr>
            <w:proofErr w:type="spellStart"/>
            <w:r w:rsidRPr="00A56EB1">
              <w:rPr>
                <w:rFonts w:ascii="Times New Roman" w:hAnsi="Times New Roman" w:cs="Times New Roman"/>
                <w:color w:val="231F20"/>
                <w:sz w:val="20"/>
              </w:rPr>
              <w:t>Example</w:t>
            </w:r>
            <w:proofErr w:type="spellEnd"/>
            <w:r>
              <w:rPr>
                <w:rFonts w:ascii="Times New Roman" w:hAnsi="Times New Roman" w:cs="Times New Roman"/>
                <w:color w:val="231F20"/>
                <w:sz w:val="20"/>
              </w:rPr>
              <w:t xml:space="preserve"> </w:t>
            </w:r>
            <w:r w:rsidRPr="00A56EB1">
              <w:rPr>
                <w:rFonts w:ascii="Times New Roman" w:hAnsi="Times New Roman" w:cs="Times New Roman"/>
                <w:color w:val="231F20"/>
                <w:sz w:val="20"/>
              </w:rPr>
              <w:t>2</w:t>
            </w:r>
          </w:p>
        </w:tc>
      </w:tr>
    </w:tbl>
    <w:p w14:paraId="2AAEA4EE" w14:textId="77777777" w:rsidR="00DE4D15" w:rsidRPr="00A56EB1" w:rsidRDefault="00DE4D15" w:rsidP="00DE4D15">
      <w:pPr>
        <w:pStyle w:val="Textkrper"/>
        <w:spacing w:before="37" w:line="228" w:lineRule="auto"/>
        <w:ind w:right="1240"/>
        <w:rPr>
          <w:rFonts w:cs="Times New Roman"/>
          <w:lang w:val="en-US"/>
        </w:rPr>
      </w:pPr>
      <w:r w:rsidRPr="00A56EB1">
        <w:rPr>
          <w:rFonts w:cs="Times New Roman"/>
          <w:color w:val="231F20"/>
          <w:lang w:val="en-US"/>
        </w:rPr>
        <w:t>Note: Add any notes under the table (e.g., information regarding the source or explanations and examples how to read the table).</w:t>
      </w:r>
    </w:p>
    <w:p w14:paraId="7B49ED3F" w14:textId="77777777" w:rsidR="00DE4D15" w:rsidRDefault="00DE4D15" w:rsidP="00734195">
      <w:pPr>
        <w:rPr>
          <w:rFonts w:cs="Times New Roman"/>
          <w:szCs w:val="24"/>
          <w:lang w:val="en-US"/>
        </w:rPr>
      </w:pPr>
    </w:p>
    <w:p w14:paraId="5741AADB" w14:textId="77777777" w:rsidR="00276D7F" w:rsidRDefault="00276D7F" w:rsidP="00A56EB1">
      <w:pPr>
        <w:rPr>
          <w:rFonts w:cs="Times New Roman"/>
          <w:szCs w:val="24"/>
          <w:lang w:val="en-US"/>
        </w:rPr>
      </w:pPr>
    </w:p>
    <w:p w14:paraId="0D446921" w14:textId="77777777" w:rsidR="00A56EB1" w:rsidRPr="00A56EB1" w:rsidRDefault="00A56EB1" w:rsidP="00A56EB1">
      <w:pPr>
        <w:rPr>
          <w:rFonts w:cs="Times New Roman"/>
          <w:b/>
          <w:bCs/>
          <w:szCs w:val="24"/>
          <w:lang w:val="en-US"/>
        </w:rPr>
      </w:pPr>
      <w:r w:rsidRPr="00A56EB1">
        <w:rPr>
          <w:rFonts w:cs="Times New Roman"/>
          <w:b/>
          <w:bCs/>
          <w:szCs w:val="24"/>
          <w:lang w:val="en-US"/>
        </w:rPr>
        <w:t>Acknowledgements</w:t>
      </w:r>
    </w:p>
    <w:p w14:paraId="1481DB1A" w14:textId="01849A44" w:rsidR="00A56EB1" w:rsidRDefault="00A56EB1" w:rsidP="00A56EB1">
      <w:pPr>
        <w:rPr>
          <w:rFonts w:cs="Times New Roman"/>
          <w:szCs w:val="24"/>
          <w:lang w:val="en-US"/>
        </w:rPr>
      </w:pPr>
      <w:r w:rsidRPr="00686FC5">
        <w:rPr>
          <w:rFonts w:cs="Times New Roman"/>
          <w:szCs w:val="24"/>
          <w:lang w:val="en-US"/>
        </w:rPr>
        <w:t xml:space="preserve">Add </w:t>
      </w:r>
      <w:r w:rsidR="006C26EB" w:rsidRPr="00686FC5">
        <w:rPr>
          <w:rFonts w:cs="Times New Roman"/>
          <w:szCs w:val="24"/>
          <w:lang w:val="en-US"/>
        </w:rPr>
        <w:t>potential</w:t>
      </w:r>
      <w:r w:rsidRPr="00686FC5">
        <w:rPr>
          <w:rFonts w:cs="Times New Roman"/>
          <w:szCs w:val="24"/>
          <w:lang w:val="en-US"/>
        </w:rPr>
        <w:t xml:space="preserve"> acknowledgments in this section. </w:t>
      </w:r>
      <w:r w:rsidR="00E0450A" w:rsidRPr="00686FC5">
        <w:rPr>
          <w:rFonts w:cs="Times New Roman"/>
          <w:szCs w:val="24"/>
          <w:lang w:val="en-US"/>
        </w:rPr>
        <w:t>In case this information would jeopardize double-blind peer review, y</w:t>
      </w:r>
      <w:r w:rsidR="006C26EB" w:rsidRPr="00686FC5">
        <w:rPr>
          <w:rFonts w:cs="Times New Roman"/>
          <w:szCs w:val="24"/>
          <w:lang w:val="en-US"/>
        </w:rPr>
        <w:t>ou can also add the acknowledgments after your article</w:t>
      </w:r>
      <w:r w:rsidR="00E0450A" w:rsidRPr="00686FC5">
        <w:rPr>
          <w:rFonts w:cs="Times New Roman"/>
          <w:szCs w:val="24"/>
          <w:lang w:val="en-US"/>
        </w:rPr>
        <w:t xml:space="preserve"> was accepted.</w:t>
      </w:r>
      <w:r w:rsidR="006C26EB" w:rsidRPr="00686FC5">
        <w:rPr>
          <w:rFonts w:cs="Times New Roman"/>
          <w:szCs w:val="24"/>
          <w:lang w:val="en-US"/>
        </w:rPr>
        <w:t xml:space="preserve"> </w:t>
      </w:r>
      <w:r w:rsidRPr="00686FC5">
        <w:rPr>
          <w:rFonts w:cs="Times New Roman"/>
          <w:szCs w:val="24"/>
          <w:lang w:val="en-US"/>
        </w:rPr>
        <w:t>This section (“Acknowledgements”) and the following sections (“Conflict of Interests”, “References”) are non-numbered.</w:t>
      </w:r>
    </w:p>
    <w:p w14:paraId="54BF2C31" w14:textId="77777777" w:rsidR="00A56EB1" w:rsidRDefault="00A56EB1" w:rsidP="00A56EB1">
      <w:pPr>
        <w:rPr>
          <w:rFonts w:cs="Times New Roman"/>
          <w:szCs w:val="24"/>
          <w:lang w:val="en-US"/>
        </w:rPr>
      </w:pPr>
    </w:p>
    <w:p w14:paraId="450F3309" w14:textId="77777777" w:rsidR="00276D7F" w:rsidRDefault="00276D7F" w:rsidP="00A56EB1">
      <w:pPr>
        <w:rPr>
          <w:rFonts w:cs="Times New Roman"/>
          <w:szCs w:val="24"/>
          <w:lang w:val="en-US"/>
        </w:rPr>
      </w:pPr>
    </w:p>
    <w:p w14:paraId="7325B4F0" w14:textId="77777777" w:rsidR="00A56EB1" w:rsidRPr="00A56EB1" w:rsidRDefault="00A56EB1" w:rsidP="00A56EB1">
      <w:pPr>
        <w:rPr>
          <w:rFonts w:cs="Times New Roman"/>
          <w:b/>
          <w:bCs/>
          <w:szCs w:val="24"/>
          <w:lang w:val="en-US"/>
        </w:rPr>
      </w:pPr>
      <w:r w:rsidRPr="00A56EB1">
        <w:rPr>
          <w:rFonts w:cs="Times New Roman"/>
          <w:b/>
          <w:bCs/>
          <w:szCs w:val="24"/>
          <w:lang w:val="en-US"/>
        </w:rPr>
        <w:t>Conflict of interests</w:t>
      </w:r>
    </w:p>
    <w:p w14:paraId="089B3EC5" w14:textId="77777777" w:rsidR="00A56EB1" w:rsidRDefault="00A56EB1" w:rsidP="00A56EB1">
      <w:pPr>
        <w:rPr>
          <w:rFonts w:cs="Times New Roman"/>
          <w:szCs w:val="24"/>
          <w:lang w:val="en-US"/>
        </w:rPr>
      </w:pPr>
      <w:r w:rsidRPr="00A56EB1">
        <w:rPr>
          <w:rFonts w:cs="Times New Roman"/>
          <w:szCs w:val="24"/>
          <w:lang w:val="en-US"/>
        </w:rPr>
        <w:t>State any potential conflicts of interest here or add the sentence “The author(s) declare(s) no conflict of interests”.</w:t>
      </w:r>
    </w:p>
    <w:p w14:paraId="46C3CE7A" w14:textId="77777777" w:rsidR="00CE08C3" w:rsidRDefault="00CE08C3" w:rsidP="00A56EB1">
      <w:pPr>
        <w:rPr>
          <w:rFonts w:cs="Times New Roman"/>
          <w:szCs w:val="24"/>
          <w:lang w:val="en-US"/>
        </w:rPr>
      </w:pPr>
    </w:p>
    <w:p w14:paraId="60D50006" w14:textId="77777777" w:rsidR="00276D7F" w:rsidRDefault="00276D7F" w:rsidP="00A56EB1">
      <w:pPr>
        <w:rPr>
          <w:rFonts w:cs="Times New Roman"/>
          <w:szCs w:val="24"/>
          <w:lang w:val="en-US"/>
        </w:rPr>
      </w:pPr>
    </w:p>
    <w:p w14:paraId="666EE0FC" w14:textId="77777777" w:rsidR="00CE08C3" w:rsidRDefault="00CE08C3" w:rsidP="00FE66B0">
      <w:pPr>
        <w:rPr>
          <w:rFonts w:cs="Times New Roman"/>
          <w:b/>
          <w:bCs/>
          <w:szCs w:val="24"/>
          <w:lang w:val="en-US"/>
        </w:rPr>
      </w:pPr>
      <w:r w:rsidRPr="00CE08C3">
        <w:rPr>
          <w:rFonts w:cs="Times New Roman"/>
          <w:b/>
          <w:bCs/>
          <w:szCs w:val="24"/>
          <w:lang w:val="en-US"/>
        </w:rPr>
        <w:lastRenderedPageBreak/>
        <w:t>References</w:t>
      </w:r>
    </w:p>
    <w:p w14:paraId="2C779CD0" w14:textId="12C555B3" w:rsidR="0095115D" w:rsidRPr="0095115D" w:rsidRDefault="002B7A16" w:rsidP="00FE66B0">
      <w:pPr>
        <w:rPr>
          <w:rFonts w:cs="Times New Roman"/>
          <w:szCs w:val="24"/>
          <w:lang w:val="en-US"/>
        </w:rPr>
      </w:pPr>
      <w:r w:rsidRPr="002B7A16">
        <w:rPr>
          <w:rFonts w:cs="Times New Roman"/>
          <w:szCs w:val="24"/>
          <w:lang w:val="en-US"/>
        </w:rPr>
        <w:t xml:space="preserve">Articles </w:t>
      </w:r>
      <w:r w:rsidR="00B34087">
        <w:rPr>
          <w:rFonts w:cs="Times New Roman"/>
          <w:szCs w:val="24"/>
          <w:lang w:val="en-US"/>
        </w:rPr>
        <w:t>must follow the</w:t>
      </w:r>
      <w:r w:rsidRPr="002B7A16">
        <w:rPr>
          <w:rFonts w:cs="Times New Roman"/>
          <w:szCs w:val="24"/>
          <w:lang w:val="en-US"/>
        </w:rPr>
        <w:t xml:space="preserve"> APA reference style, 6th edition. See the </w:t>
      </w:r>
      <w:hyperlink r:id="rId10" w:history="1">
        <w:r w:rsidRPr="002B7A16">
          <w:rPr>
            <w:rStyle w:val="Hyperlink"/>
            <w:rFonts w:cs="Times New Roman"/>
            <w:szCs w:val="24"/>
            <w:lang w:val="en-US"/>
          </w:rPr>
          <w:t>APA 6th Publication Manual</w:t>
        </w:r>
      </w:hyperlink>
      <w:r w:rsidRPr="002B7A16">
        <w:rPr>
          <w:rFonts w:cs="Times New Roman"/>
          <w:szCs w:val="24"/>
          <w:lang w:val="en-US"/>
        </w:rPr>
        <w:t xml:space="preserve"> as well as</w:t>
      </w:r>
      <w:r w:rsidR="0095115D">
        <w:rPr>
          <w:rFonts w:cs="Times New Roman"/>
          <w:szCs w:val="24"/>
          <w:lang w:val="en-US"/>
        </w:rPr>
        <w:t xml:space="preserve"> </w:t>
      </w:r>
      <w:r w:rsidR="0095115D" w:rsidRPr="002B7A16">
        <w:rPr>
          <w:rFonts w:cs="Times New Roman"/>
          <w:szCs w:val="24"/>
          <w:lang w:val="en-US"/>
        </w:rPr>
        <w:t xml:space="preserve">the </w:t>
      </w:r>
      <w:hyperlink r:id="rId11" w:history="1">
        <w:r w:rsidR="0095115D" w:rsidRPr="002B7A16">
          <w:rPr>
            <w:rStyle w:val="Hyperlink"/>
            <w:rFonts w:cs="Times New Roman"/>
            <w:szCs w:val="24"/>
            <w:lang w:val="en-US"/>
          </w:rPr>
          <w:t>APA 6th Blog</w:t>
        </w:r>
      </w:hyperlink>
      <w:r w:rsidR="0095115D" w:rsidRPr="0095115D">
        <w:rPr>
          <w:rStyle w:val="Hyperlink"/>
          <w:rFonts w:cs="Times New Roman"/>
          <w:szCs w:val="24"/>
          <w:lang w:val="en-US"/>
        </w:rPr>
        <w:t>.</w:t>
      </w:r>
    </w:p>
    <w:p w14:paraId="6C4E01B0" w14:textId="606AA97F" w:rsidR="00CE08C3" w:rsidRPr="00CE08C3" w:rsidRDefault="00CE08C3" w:rsidP="006D0B77">
      <w:pPr>
        <w:pStyle w:val="Textkrper"/>
        <w:spacing w:before="188" w:line="237" w:lineRule="exact"/>
        <w:ind w:left="567" w:right="1242" w:hanging="567"/>
        <w:rPr>
          <w:sz w:val="24"/>
          <w:szCs w:val="24"/>
          <w:lang w:val="en-US"/>
        </w:rPr>
      </w:pPr>
      <w:r w:rsidRPr="00CE08C3">
        <w:rPr>
          <w:color w:val="231F20"/>
          <w:sz w:val="24"/>
          <w:szCs w:val="24"/>
          <w:lang w:val="en-US"/>
        </w:rPr>
        <w:t>Author, A. A., Author, B. B., &amp; Author, C. C. (Year). Title of the article in</w:t>
      </w:r>
      <w:r>
        <w:rPr>
          <w:color w:val="231F20"/>
          <w:sz w:val="24"/>
          <w:szCs w:val="24"/>
          <w:lang w:val="en-US"/>
        </w:rPr>
        <w:t xml:space="preserve"> </w:t>
      </w:r>
      <w:r w:rsidRPr="00CE08C3">
        <w:rPr>
          <w:color w:val="231F20"/>
          <w:sz w:val="24"/>
          <w:szCs w:val="24"/>
          <w:lang w:val="en-US"/>
        </w:rPr>
        <w:t>sentence case.</w:t>
      </w:r>
      <w:r>
        <w:rPr>
          <w:sz w:val="24"/>
          <w:szCs w:val="24"/>
          <w:lang w:val="en-US"/>
        </w:rPr>
        <w:t xml:space="preserve"> </w:t>
      </w:r>
      <w:r w:rsidRPr="00CE08C3">
        <w:rPr>
          <w:i/>
          <w:iCs/>
          <w:color w:val="231F20"/>
          <w:sz w:val="24"/>
          <w:szCs w:val="24"/>
          <w:lang w:val="en-US"/>
        </w:rPr>
        <w:t>Journal in Title Case</w:t>
      </w:r>
      <w:r w:rsidRPr="00CE08C3">
        <w:rPr>
          <w:color w:val="231F20"/>
          <w:sz w:val="24"/>
          <w:szCs w:val="24"/>
          <w:lang w:val="en-US"/>
        </w:rPr>
        <w:t xml:space="preserve">, </w:t>
      </w:r>
      <w:proofErr w:type="gramStart"/>
      <w:r w:rsidRPr="00CE08C3">
        <w:rPr>
          <w:i/>
          <w:iCs/>
          <w:color w:val="231F20"/>
          <w:sz w:val="24"/>
          <w:szCs w:val="24"/>
          <w:lang w:val="en-US"/>
        </w:rPr>
        <w:t>Volume</w:t>
      </w:r>
      <w:r w:rsidRPr="00CE08C3">
        <w:rPr>
          <w:color w:val="231F20"/>
          <w:sz w:val="24"/>
          <w:szCs w:val="24"/>
          <w:lang w:val="en-US"/>
        </w:rPr>
        <w:t>(</w:t>
      </w:r>
      <w:proofErr w:type="gramEnd"/>
      <w:r w:rsidRPr="00CE08C3">
        <w:rPr>
          <w:color w:val="231F20"/>
          <w:sz w:val="24"/>
          <w:szCs w:val="24"/>
          <w:lang w:val="en-US"/>
        </w:rPr>
        <w:t xml:space="preserve">Issue), </w:t>
      </w:r>
      <w:proofErr w:type="spellStart"/>
      <w:r w:rsidRPr="00CE08C3">
        <w:rPr>
          <w:color w:val="231F20"/>
          <w:sz w:val="24"/>
          <w:szCs w:val="24"/>
          <w:lang w:val="en-US"/>
        </w:rPr>
        <w:t>firstpage</w:t>
      </w:r>
      <w:proofErr w:type="spellEnd"/>
      <w:r w:rsidRPr="00CE08C3">
        <w:rPr>
          <w:color w:val="231F20"/>
          <w:sz w:val="24"/>
          <w:szCs w:val="24"/>
          <w:lang w:val="en-US"/>
        </w:rPr>
        <w:t>–</w:t>
      </w:r>
      <w:proofErr w:type="spellStart"/>
      <w:r w:rsidRPr="00CE08C3">
        <w:rPr>
          <w:color w:val="231F20"/>
          <w:sz w:val="24"/>
          <w:szCs w:val="24"/>
          <w:lang w:val="en-US"/>
        </w:rPr>
        <w:t>lastpage</w:t>
      </w:r>
      <w:proofErr w:type="spellEnd"/>
      <w:r w:rsidRPr="00CE08C3">
        <w:rPr>
          <w:color w:val="231F20"/>
          <w:sz w:val="24"/>
          <w:szCs w:val="24"/>
          <w:lang w:val="en-US"/>
        </w:rPr>
        <w:t>.</w:t>
      </w:r>
    </w:p>
    <w:p w14:paraId="07A3BCEB" w14:textId="77777777" w:rsidR="00CE08C3" w:rsidRPr="00CE08C3" w:rsidRDefault="00CE08C3" w:rsidP="006D0B77">
      <w:pPr>
        <w:pStyle w:val="Textkrper"/>
        <w:spacing w:before="4" w:line="228" w:lineRule="auto"/>
        <w:ind w:left="567" w:right="1242" w:hanging="567"/>
        <w:rPr>
          <w:color w:val="231F20"/>
          <w:sz w:val="24"/>
          <w:szCs w:val="24"/>
          <w:lang w:val="en-US"/>
        </w:rPr>
      </w:pPr>
      <w:r w:rsidRPr="00CE08C3">
        <w:rPr>
          <w:color w:val="231F20"/>
          <w:sz w:val="24"/>
          <w:szCs w:val="24"/>
          <w:lang w:val="en-US"/>
        </w:rPr>
        <w:t xml:space="preserve">Author, A., &amp; Author, B. B. (Year). Title of the article in sentence case. </w:t>
      </w:r>
      <w:r w:rsidRPr="00CE08C3">
        <w:rPr>
          <w:i/>
          <w:iCs/>
          <w:color w:val="231F20"/>
          <w:sz w:val="24"/>
          <w:szCs w:val="24"/>
          <w:lang w:val="en-US"/>
        </w:rPr>
        <w:t>Journal in Title Case</w:t>
      </w:r>
      <w:r w:rsidRPr="00CE08C3">
        <w:rPr>
          <w:color w:val="231F20"/>
          <w:sz w:val="24"/>
          <w:szCs w:val="24"/>
          <w:lang w:val="en-US"/>
        </w:rPr>
        <w:t xml:space="preserve">. Advance online publication. </w:t>
      </w:r>
      <w:hyperlink r:id="rId12" w:history="1">
        <w:r w:rsidRPr="00CE08C3">
          <w:rPr>
            <w:rStyle w:val="Hyperlink"/>
            <w:sz w:val="24"/>
            <w:szCs w:val="24"/>
            <w:lang w:val="en-US"/>
          </w:rPr>
          <w:t>https://doi.org/doi:XXXexample</w:t>
        </w:r>
      </w:hyperlink>
    </w:p>
    <w:p w14:paraId="2F934024" w14:textId="77777777" w:rsidR="00CE08C3" w:rsidRPr="00CE08C3" w:rsidRDefault="00CE08C3" w:rsidP="006D0B77">
      <w:pPr>
        <w:pStyle w:val="Textkrper"/>
        <w:spacing w:line="225" w:lineRule="exact"/>
        <w:ind w:left="567" w:right="1242" w:hanging="567"/>
        <w:rPr>
          <w:sz w:val="24"/>
          <w:szCs w:val="24"/>
          <w:lang w:val="en-US"/>
        </w:rPr>
      </w:pPr>
      <w:r w:rsidRPr="00CE08C3">
        <w:rPr>
          <w:color w:val="231F20"/>
          <w:sz w:val="24"/>
          <w:szCs w:val="24"/>
          <w:lang w:val="en-US"/>
        </w:rPr>
        <w:t xml:space="preserve">Author, A. A. (Year). </w:t>
      </w:r>
      <w:r w:rsidRPr="00CE08C3">
        <w:rPr>
          <w:i/>
          <w:iCs/>
          <w:color w:val="231F20"/>
          <w:sz w:val="24"/>
          <w:szCs w:val="24"/>
          <w:lang w:val="en-US"/>
        </w:rPr>
        <w:t>Title of the book in sentence case</w:t>
      </w:r>
      <w:r w:rsidRPr="00CE08C3">
        <w:rPr>
          <w:color w:val="231F20"/>
          <w:sz w:val="24"/>
          <w:szCs w:val="24"/>
          <w:lang w:val="en-US"/>
        </w:rPr>
        <w:t>. Location: Publisher.</w:t>
      </w:r>
    </w:p>
    <w:p w14:paraId="3F106478" w14:textId="77777777" w:rsidR="00CE08C3" w:rsidRPr="00CE08C3" w:rsidRDefault="00CE08C3" w:rsidP="006D0B77">
      <w:pPr>
        <w:pStyle w:val="Textkrper"/>
        <w:spacing w:before="3" w:line="228" w:lineRule="auto"/>
        <w:ind w:left="567" w:right="1242" w:hanging="567"/>
        <w:rPr>
          <w:sz w:val="24"/>
          <w:szCs w:val="24"/>
          <w:lang w:val="en-US"/>
        </w:rPr>
      </w:pPr>
      <w:r w:rsidRPr="00CE08C3">
        <w:rPr>
          <w:color w:val="231F20"/>
          <w:sz w:val="24"/>
          <w:szCs w:val="24"/>
          <w:lang w:val="en-US"/>
        </w:rPr>
        <w:t xml:space="preserve">Author, A. A. (Year). Title of the chapter in sentence case. In A. A. Editor &amp; B. B. Editor (Eds.), </w:t>
      </w:r>
      <w:r w:rsidRPr="00CE08C3">
        <w:rPr>
          <w:i/>
          <w:iCs/>
          <w:color w:val="231F20"/>
          <w:sz w:val="24"/>
          <w:szCs w:val="24"/>
          <w:lang w:val="en-US"/>
        </w:rPr>
        <w:t>Title of the book in sentence case</w:t>
      </w:r>
      <w:r w:rsidRPr="00CE08C3">
        <w:rPr>
          <w:color w:val="231F20"/>
          <w:sz w:val="24"/>
          <w:szCs w:val="24"/>
          <w:lang w:val="en-US"/>
        </w:rPr>
        <w:t xml:space="preserve"> (pp. </w:t>
      </w:r>
      <w:proofErr w:type="spellStart"/>
      <w:r w:rsidRPr="00CE08C3">
        <w:rPr>
          <w:color w:val="231F20"/>
          <w:sz w:val="24"/>
          <w:szCs w:val="24"/>
          <w:lang w:val="en-US"/>
        </w:rPr>
        <w:t>firstpage</w:t>
      </w:r>
      <w:proofErr w:type="spellEnd"/>
      <w:r w:rsidRPr="00CE08C3">
        <w:rPr>
          <w:color w:val="231F20"/>
          <w:sz w:val="24"/>
          <w:szCs w:val="24"/>
          <w:lang w:val="en-US"/>
        </w:rPr>
        <w:t>–</w:t>
      </w:r>
      <w:proofErr w:type="spellStart"/>
      <w:r w:rsidRPr="00CE08C3">
        <w:rPr>
          <w:color w:val="231F20"/>
          <w:sz w:val="24"/>
          <w:szCs w:val="24"/>
          <w:lang w:val="en-US"/>
        </w:rPr>
        <w:t>lastpage</w:t>
      </w:r>
      <w:proofErr w:type="spellEnd"/>
      <w:r w:rsidRPr="00CE08C3">
        <w:rPr>
          <w:color w:val="231F20"/>
          <w:sz w:val="24"/>
          <w:szCs w:val="24"/>
          <w:lang w:val="en-US"/>
        </w:rPr>
        <w:t>). Location: Publisher.</w:t>
      </w:r>
    </w:p>
    <w:p w14:paraId="72EB1CB1" w14:textId="77777777" w:rsidR="00CE08C3" w:rsidRPr="00CE08C3" w:rsidRDefault="00CE08C3" w:rsidP="006D0B77">
      <w:pPr>
        <w:pStyle w:val="Textkrper"/>
        <w:spacing w:line="228" w:lineRule="auto"/>
        <w:ind w:left="567" w:right="1242" w:hanging="567"/>
        <w:rPr>
          <w:sz w:val="24"/>
          <w:szCs w:val="24"/>
          <w:lang w:val="en-US"/>
        </w:rPr>
      </w:pPr>
      <w:r w:rsidRPr="00CE08C3">
        <w:rPr>
          <w:color w:val="231F20"/>
          <w:spacing w:val="-5"/>
          <w:sz w:val="24"/>
          <w:szCs w:val="24"/>
          <w:lang w:val="en-US"/>
        </w:rPr>
        <w:t xml:space="preserve">Author, </w:t>
      </w:r>
      <w:r w:rsidRPr="00CE08C3">
        <w:rPr>
          <w:color w:val="231F20"/>
          <w:sz w:val="24"/>
          <w:szCs w:val="24"/>
          <w:lang w:val="en-US"/>
        </w:rPr>
        <w:t xml:space="preserve">A. A. </w:t>
      </w:r>
      <w:r w:rsidRPr="00CE08C3">
        <w:rPr>
          <w:color w:val="231F20"/>
          <w:spacing w:val="-3"/>
          <w:sz w:val="24"/>
          <w:szCs w:val="24"/>
          <w:lang w:val="en-US"/>
        </w:rPr>
        <w:t xml:space="preserve">(Year). </w:t>
      </w:r>
      <w:r w:rsidRPr="00CE08C3">
        <w:rPr>
          <w:i/>
          <w:iCs/>
          <w:color w:val="231F20"/>
          <w:sz w:val="24"/>
          <w:szCs w:val="24"/>
          <w:lang w:val="en-US"/>
        </w:rPr>
        <w:t>Title of thesis in sentence case</w:t>
      </w:r>
      <w:r w:rsidRPr="00CE08C3">
        <w:rPr>
          <w:color w:val="231F20"/>
          <w:sz w:val="24"/>
          <w:szCs w:val="24"/>
          <w:lang w:val="en-US"/>
        </w:rPr>
        <w:t xml:space="preserve"> </w:t>
      </w:r>
      <w:r w:rsidRPr="00CE08C3">
        <w:rPr>
          <w:color w:val="231F20"/>
          <w:spacing w:val="-5"/>
          <w:sz w:val="24"/>
          <w:szCs w:val="24"/>
          <w:lang w:val="en-US"/>
        </w:rPr>
        <w:t xml:space="preserve">(Type </w:t>
      </w:r>
      <w:r w:rsidRPr="00CE08C3">
        <w:rPr>
          <w:color w:val="231F20"/>
          <w:sz w:val="24"/>
          <w:szCs w:val="24"/>
          <w:lang w:val="en-US"/>
        </w:rPr>
        <w:t>of</w:t>
      </w:r>
      <w:r w:rsidR="006D0B77">
        <w:rPr>
          <w:color w:val="231F20"/>
          <w:sz w:val="24"/>
          <w:szCs w:val="24"/>
          <w:lang w:val="en-US"/>
        </w:rPr>
        <w:t xml:space="preserve"> </w:t>
      </w:r>
      <w:r w:rsidRPr="00CE08C3">
        <w:rPr>
          <w:color w:val="231F20"/>
          <w:sz w:val="24"/>
          <w:szCs w:val="24"/>
          <w:lang w:val="en-US"/>
        </w:rPr>
        <w:t>thesis</w:t>
      </w:r>
      <w:r w:rsidR="006D0B77">
        <w:rPr>
          <w:color w:val="231F20"/>
          <w:sz w:val="24"/>
          <w:szCs w:val="24"/>
          <w:lang w:val="en-US"/>
        </w:rPr>
        <w:t xml:space="preserve"> </w:t>
      </w:r>
      <w:r w:rsidRPr="00CE08C3">
        <w:rPr>
          <w:color w:val="231F20"/>
          <w:sz w:val="24"/>
          <w:szCs w:val="24"/>
          <w:lang w:val="en-US"/>
        </w:rPr>
        <w:t>/</w:t>
      </w:r>
      <w:r w:rsidR="00007BB8">
        <w:rPr>
          <w:color w:val="231F20"/>
          <w:sz w:val="24"/>
          <w:szCs w:val="24"/>
          <w:lang w:val="en-US"/>
        </w:rPr>
        <w:t xml:space="preserve"> </w:t>
      </w:r>
      <w:r w:rsidRPr="00CE08C3">
        <w:rPr>
          <w:color w:val="231F20"/>
          <w:sz w:val="24"/>
          <w:szCs w:val="24"/>
          <w:lang w:val="en-US"/>
        </w:rPr>
        <w:t xml:space="preserve">dissertation). </w:t>
      </w:r>
      <w:r w:rsidRPr="00CE08C3">
        <w:rPr>
          <w:color w:val="231F20"/>
          <w:spacing w:val="-4"/>
          <w:sz w:val="24"/>
          <w:szCs w:val="24"/>
          <w:lang w:val="en-US"/>
        </w:rPr>
        <w:t xml:space="preserve">Faculty, </w:t>
      </w:r>
      <w:r w:rsidRPr="00CE08C3">
        <w:rPr>
          <w:color w:val="231F20"/>
          <w:sz w:val="24"/>
          <w:szCs w:val="24"/>
          <w:lang w:val="en-US"/>
        </w:rPr>
        <w:t>University, Location.</w:t>
      </w:r>
    </w:p>
    <w:p w14:paraId="40B8AEFB" w14:textId="77777777" w:rsidR="00007BB8" w:rsidRDefault="00CE08C3" w:rsidP="006D0B77">
      <w:pPr>
        <w:pStyle w:val="Textkrper"/>
        <w:spacing w:line="228" w:lineRule="auto"/>
        <w:ind w:left="567" w:right="1242" w:hanging="567"/>
        <w:rPr>
          <w:color w:val="231F20"/>
          <w:sz w:val="24"/>
          <w:szCs w:val="24"/>
          <w:lang w:val="en-US"/>
        </w:rPr>
      </w:pPr>
      <w:r w:rsidRPr="00CE08C3">
        <w:rPr>
          <w:color w:val="231F20"/>
          <w:sz w:val="24"/>
          <w:szCs w:val="24"/>
          <w:lang w:val="en-US"/>
        </w:rPr>
        <w:t xml:space="preserve">Author, A. A. (Year). Title of the webpage. </w:t>
      </w:r>
      <w:r w:rsidRPr="00CE08C3">
        <w:rPr>
          <w:i/>
          <w:iCs/>
          <w:color w:val="231F20"/>
          <w:sz w:val="24"/>
          <w:szCs w:val="24"/>
          <w:lang w:val="en-US"/>
        </w:rPr>
        <w:t>Website</w:t>
      </w:r>
      <w:r w:rsidRPr="00CE08C3">
        <w:rPr>
          <w:color w:val="231F20"/>
          <w:sz w:val="24"/>
          <w:szCs w:val="24"/>
          <w:lang w:val="en-US"/>
        </w:rPr>
        <w:t xml:space="preserve">. Retrieved from </w:t>
      </w:r>
      <w:hyperlink r:id="rId13" w:history="1">
        <w:r w:rsidRPr="00CE08C3">
          <w:rPr>
            <w:rStyle w:val="Hyperlink"/>
            <w:sz w:val="24"/>
            <w:szCs w:val="24"/>
            <w:lang w:val="en-US"/>
          </w:rPr>
          <w:t>www.XXXexample.ch</w:t>
        </w:r>
      </w:hyperlink>
    </w:p>
    <w:p w14:paraId="081DB69E" w14:textId="77777777" w:rsidR="00CE08C3" w:rsidRPr="006D0B77" w:rsidRDefault="00CE08C3" w:rsidP="006D0B77">
      <w:pPr>
        <w:pStyle w:val="Textkrper"/>
        <w:spacing w:line="228" w:lineRule="auto"/>
        <w:ind w:left="567" w:right="1242" w:hanging="567"/>
        <w:rPr>
          <w:sz w:val="24"/>
          <w:szCs w:val="24"/>
          <w:lang w:val="en-US"/>
        </w:rPr>
      </w:pPr>
      <w:r w:rsidRPr="00CE08C3">
        <w:rPr>
          <w:color w:val="231F20"/>
          <w:sz w:val="24"/>
          <w:szCs w:val="24"/>
          <w:lang w:val="en-US"/>
        </w:rPr>
        <w:t xml:space="preserve">Author, A. A. (Year, Month Day). Title of the news article. </w:t>
      </w:r>
      <w:r w:rsidRPr="00CE08C3">
        <w:rPr>
          <w:i/>
          <w:iCs/>
          <w:color w:val="231F20"/>
          <w:sz w:val="24"/>
          <w:szCs w:val="24"/>
          <w:lang w:val="en-US"/>
        </w:rPr>
        <w:t>News Outlet in Title Case</w:t>
      </w:r>
      <w:r w:rsidRPr="00CE08C3">
        <w:rPr>
          <w:color w:val="231F20"/>
          <w:sz w:val="24"/>
          <w:szCs w:val="24"/>
          <w:lang w:val="en-US"/>
        </w:rPr>
        <w:t xml:space="preserve">. </w:t>
      </w:r>
      <w:proofErr w:type="spellStart"/>
      <w:r w:rsidRPr="00CE08C3">
        <w:rPr>
          <w:color w:val="231F20"/>
          <w:sz w:val="24"/>
          <w:szCs w:val="24"/>
        </w:rPr>
        <w:t>Retrieved</w:t>
      </w:r>
      <w:proofErr w:type="spellEnd"/>
      <w:r w:rsidRPr="00CE08C3">
        <w:rPr>
          <w:color w:val="231F20"/>
          <w:sz w:val="24"/>
          <w:szCs w:val="24"/>
        </w:rPr>
        <w:t xml:space="preserve"> </w:t>
      </w:r>
      <w:proofErr w:type="spellStart"/>
      <w:r w:rsidRPr="00CE08C3">
        <w:rPr>
          <w:color w:val="231F20"/>
          <w:sz w:val="24"/>
          <w:szCs w:val="24"/>
        </w:rPr>
        <w:t>from</w:t>
      </w:r>
      <w:proofErr w:type="spellEnd"/>
      <w:r w:rsidRPr="00CE08C3">
        <w:rPr>
          <w:color w:val="231F20"/>
          <w:sz w:val="24"/>
          <w:szCs w:val="24"/>
        </w:rPr>
        <w:t xml:space="preserve"> </w:t>
      </w:r>
      <w:hyperlink r:id="rId14" w:history="1">
        <w:r w:rsidRPr="00CE08C3">
          <w:rPr>
            <w:rStyle w:val="Hyperlink"/>
            <w:sz w:val="24"/>
            <w:szCs w:val="24"/>
          </w:rPr>
          <w:t>www.XXXexample.ch</w:t>
        </w:r>
      </w:hyperlink>
    </w:p>
    <w:p w14:paraId="76F3804B" w14:textId="77777777" w:rsidR="00CE08C3" w:rsidRPr="00CE08C3" w:rsidRDefault="00CE08C3" w:rsidP="00CE08C3">
      <w:pPr>
        <w:ind w:left="709" w:hanging="709"/>
        <w:rPr>
          <w:szCs w:val="24"/>
        </w:rPr>
      </w:pPr>
    </w:p>
    <w:p w14:paraId="768DC696" w14:textId="77777777" w:rsidR="00FD12EA" w:rsidRDefault="00FD12EA" w:rsidP="00CE08C3">
      <w:pPr>
        <w:rPr>
          <w:rFonts w:cs="Times New Roman"/>
          <w:szCs w:val="24"/>
          <w:lang w:val="en-US"/>
        </w:rPr>
      </w:pPr>
    </w:p>
    <w:p w14:paraId="380866BF" w14:textId="77777777" w:rsidR="00FD12EA" w:rsidRDefault="00FD12EA" w:rsidP="00CE08C3">
      <w:pPr>
        <w:rPr>
          <w:rFonts w:cs="Times New Roman"/>
          <w:szCs w:val="24"/>
          <w:lang w:val="en-US"/>
        </w:rPr>
      </w:pPr>
    </w:p>
    <w:p w14:paraId="355A89C6" w14:textId="1057D6CC" w:rsidR="00CE08C3" w:rsidRPr="00CE08C3" w:rsidRDefault="00FD12EA" w:rsidP="00CE08C3">
      <w:pPr>
        <w:rPr>
          <w:rFonts w:cs="Times New Roman"/>
          <w:szCs w:val="24"/>
          <w:lang w:val="en-US"/>
        </w:rPr>
      </w:pPr>
      <w:r>
        <w:rPr>
          <w:szCs w:val="24"/>
          <w:lang w:val="en-US"/>
        </w:rPr>
        <w:fldChar w:fldCharType="begin"/>
      </w:r>
      <w:r>
        <w:rPr>
          <w:szCs w:val="24"/>
          <w:lang w:val="en-US"/>
        </w:rPr>
        <w:instrText xml:space="preserve"> ADDIN EN.REFLIST </w:instrText>
      </w:r>
      <w:r>
        <w:rPr>
          <w:szCs w:val="24"/>
          <w:lang w:val="en-US"/>
        </w:rPr>
        <w:fldChar w:fldCharType="end"/>
      </w:r>
    </w:p>
    <w:sectPr w:rsidR="00CE08C3" w:rsidRPr="00CE08C3" w:rsidSect="00571322">
      <w:footerReference w:type="default" r:id="rId15"/>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47D40" w14:textId="77777777" w:rsidR="00BA2F1F" w:rsidRDefault="00BA2F1F" w:rsidP="00FD04F6">
      <w:r>
        <w:separator/>
      </w:r>
    </w:p>
  </w:endnote>
  <w:endnote w:type="continuationSeparator" w:id="0">
    <w:p w14:paraId="484FCE06" w14:textId="77777777" w:rsidR="00BA2F1F" w:rsidRDefault="00BA2F1F" w:rsidP="00FD0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388255"/>
      <w:docPartObj>
        <w:docPartGallery w:val="Page Numbers (Bottom of Page)"/>
        <w:docPartUnique/>
      </w:docPartObj>
    </w:sdtPr>
    <w:sdtEndPr>
      <w:rPr>
        <w:sz w:val="20"/>
        <w:szCs w:val="20"/>
      </w:rPr>
    </w:sdtEndPr>
    <w:sdtContent>
      <w:p w14:paraId="6D4A235F" w14:textId="77777777" w:rsidR="00FE66B0" w:rsidRDefault="00FE66B0">
        <w:pPr>
          <w:pStyle w:val="Fuzeile"/>
          <w:jc w:val="right"/>
        </w:pPr>
      </w:p>
      <w:p w14:paraId="503BF417" w14:textId="77777777" w:rsidR="00FE66B0" w:rsidRPr="00FE66B0" w:rsidRDefault="00FE66B0">
        <w:pPr>
          <w:pStyle w:val="Fuzeile"/>
          <w:jc w:val="right"/>
          <w:rPr>
            <w:sz w:val="20"/>
            <w:szCs w:val="20"/>
          </w:rPr>
        </w:pPr>
        <w:r w:rsidRPr="00FE66B0">
          <w:rPr>
            <w:sz w:val="20"/>
            <w:szCs w:val="20"/>
          </w:rPr>
          <w:fldChar w:fldCharType="begin"/>
        </w:r>
        <w:r w:rsidRPr="00FE66B0">
          <w:rPr>
            <w:sz w:val="20"/>
            <w:szCs w:val="20"/>
          </w:rPr>
          <w:instrText>PAGE   \* MERGEFORMAT</w:instrText>
        </w:r>
        <w:r w:rsidRPr="00FE66B0">
          <w:rPr>
            <w:sz w:val="20"/>
            <w:szCs w:val="20"/>
          </w:rPr>
          <w:fldChar w:fldCharType="separate"/>
        </w:r>
        <w:r w:rsidRPr="00FE66B0">
          <w:rPr>
            <w:sz w:val="20"/>
            <w:szCs w:val="20"/>
          </w:rPr>
          <w:t>2</w:t>
        </w:r>
        <w:r w:rsidRPr="00FE66B0">
          <w:rPr>
            <w:sz w:val="20"/>
            <w:szCs w:val="20"/>
          </w:rPr>
          <w:fldChar w:fldCharType="end"/>
        </w:r>
      </w:p>
    </w:sdtContent>
  </w:sdt>
  <w:p w14:paraId="270FE482" w14:textId="77777777" w:rsidR="00FE66B0" w:rsidRDefault="00FE66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CEAA9" w14:textId="77777777" w:rsidR="00BA2F1F" w:rsidRDefault="00BA2F1F" w:rsidP="00FD04F6">
      <w:r>
        <w:separator/>
      </w:r>
    </w:p>
  </w:footnote>
  <w:footnote w:type="continuationSeparator" w:id="0">
    <w:p w14:paraId="61457EFA" w14:textId="77777777" w:rsidR="00BA2F1F" w:rsidRDefault="00BA2F1F" w:rsidP="00FD04F6">
      <w:r>
        <w:continuationSeparator/>
      </w:r>
    </w:p>
  </w:footnote>
  <w:footnote w:id="1">
    <w:p w14:paraId="5BD91CF2" w14:textId="77777777" w:rsidR="005E7403" w:rsidRPr="005E7403" w:rsidRDefault="005E7403">
      <w:pPr>
        <w:pStyle w:val="Funotentext"/>
        <w:rPr>
          <w:lang w:val="en-US"/>
        </w:rPr>
      </w:pPr>
      <w:r>
        <w:rPr>
          <w:rStyle w:val="Funotenzeichen"/>
        </w:rPr>
        <w:footnoteRef/>
      </w:r>
      <w:r w:rsidRPr="005E7403">
        <w:rPr>
          <w:lang w:val="en-US"/>
        </w:rPr>
        <w:t xml:space="preserve"> Please also note that footnotes should be used sparingly.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C0F3C"/>
    <w:multiLevelType w:val="hybridMultilevel"/>
    <w:tmpl w:val="443C2BB2"/>
    <w:lvl w:ilvl="0" w:tplc="E112EC20">
      <w:numFmt w:val="bullet"/>
      <w:lvlText w:val="–"/>
      <w:lvlJc w:val="left"/>
      <w:pPr>
        <w:ind w:left="1804" w:hanging="199"/>
      </w:pPr>
      <w:rPr>
        <w:rFonts w:ascii="Verdana" w:eastAsia="Verdana" w:hAnsi="Verdana" w:cs="Verdana" w:hint="default"/>
        <w:color w:val="231F20"/>
        <w:spacing w:val="-11"/>
        <w:w w:val="100"/>
        <w:sz w:val="20"/>
        <w:szCs w:val="20"/>
        <w:lang w:val="en-US" w:eastAsia="de-DE" w:bidi="de-D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F545A98"/>
    <w:multiLevelType w:val="hybridMultilevel"/>
    <w:tmpl w:val="696CADB0"/>
    <w:lvl w:ilvl="0" w:tplc="E112EC20">
      <w:numFmt w:val="bullet"/>
      <w:lvlText w:val="–"/>
      <w:lvlJc w:val="left"/>
      <w:pPr>
        <w:ind w:left="1804" w:hanging="199"/>
      </w:pPr>
      <w:rPr>
        <w:rFonts w:ascii="Verdana" w:eastAsia="Verdana" w:hAnsi="Verdana" w:cs="Verdana" w:hint="default"/>
        <w:color w:val="231F20"/>
        <w:spacing w:val="-11"/>
        <w:w w:val="100"/>
        <w:sz w:val="20"/>
        <w:szCs w:val="20"/>
        <w:lang w:val="en-US" w:eastAsia="de-DE" w:bidi="de-DE"/>
      </w:rPr>
    </w:lvl>
    <w:lvl w:ilvl="1" w:tplc="097A01CC">
      <w:numFmt w:val="bullet"/>
      <w:lvlText w:val="•"/>
      <w:lvlJc w:val="left"/>
      <w:pPr>
        <w:ind w:left="2792" w:hanging="199"/>
      </w:pPr>
      <w:rPr>
        <w:rFonts w:hint="default"/>
        <w:lang w:val="de-DE" w:eastAsia="de-DE" w:bidi="de-DE"/>
      </w:rPr>
    </w:lvl>
    <w:lvl w:ilvl="2" w:tplc="6AA221D2">
      <w:numFmt w:val="bullet"/>
      <w:lvlText w:val="•"/>
      <w:lvlJc w:val="left"/>
      <w:pPr>
        <w:ind w:left="3785" w:hanging="199"/>
      </w:pPr>
      <w:rPr>
        <w:rFonts w:hint="default"/>
        <w:lang w:val="de-DE" w:eastAsia="de-DE" w:bidi="de-DE"/>
      </w:rPr>
    </w:lvl>
    <w:lvl w:ilvl="3" w:tplc="F8CC43E4">
      <w:numFmt w:val="bullet"/>
      <w:lvlText w:val="•"/>
      <w:lvlJc w:val="left"/>
      <w:pPr>
        <w:ind w:left="4777" w:hanging="199"/>
      </w:pPr>
      <w:rPr>
        <w:rFonts w:hint="default"/>
        <w:lang w:val="de-DE" w:eastAsia="de-DE" w:bidi="de-DE"/>
      </w:rPr>
    </w:lvl>
    <w:lvl w:ilvl="4" w:tplc="E982E330">
      <w:numFmt w:val="bullet"/>
      <w:lvlText w:val="•"/>
      <w:lvlJc w:val="left"/>
      <w:pPr>
        <w:ind w:left="5770" w:hanging="199"/>
      </w:pPr>
      <w:rPr>
        <w:rFonts w:hint="default"/>
        <w:lang w:val="de-DE" w:eastAsia="de-DE" w:bidi="de-DE"/>
      </w:rPr>
    </w:lvl>
    <w:lvl w:ilvl="5" w:tplc="4092710A">
      <w:numFmt w:val="bullet"/>
      <w:lvlText w:val="•"/>
      <w:lvlJc w:val="left"/>
      <w:pPr>
        <w:ind w:left="6762" w:hanging="199"/>
      </w:pPr>
      <w:rPr>
        <w:rFonts w:hint="default"/>
        <w:lang w:val="de-DE" w:eastAsia="de-DE" w:bidi="de-DE"/>
      </w:rPr>
    </w:lvl>
    <w:lvl w:ilvl="6" w:tplc="FB98AB9A">
      <w:numFmt w:val="bullet"/>
      <w:lvlText w:val="•"/>
      <w:lvlJc w:val="left"/>
      <w:pPr>
        <w:ind w:left="7755" w:hanging="199"/>
      </w:pPr>
      <w:rPr>
        <w:rFonts w:hint="default"/>
        <w:lang w:val="de-DE" w:eastAsia="de-DE" w:bidi="de-DE"/>
      </w:rPr>
    </w:lvl>
    <w:lvl w:ilvl="7" w:tplc="E24C37A6">
      <w:numFmt w:val="bullet"/>
      <w:lvlText w:val="•"/>
      <w:lvlJc w:val="left"/>
      <w:pPr>
        <w:ind w:left="8747" w:hanging="199"/>
      </w:pPr>
      <w:rPr>
        <w:rFonts w:hint="default"/>
        <w:lang w:val="de-DE" w:eastAsia="de-DE" w:bidi="de-DE"/>
      </w:rPr>
    </w:lvl>
    <w:lvl w:ilvl="8" w:tplc="33BC3E4C">
      <w:numFmt w:val="bullet"/>
      <w:lvlText w:val="•"/>
      <w:lvlJc w:val="left"/>
      <w:pPr>
        <w:ind w:left="9740" w:hanging="199"/>
      </w:pPr>
      <w:rPr>
        <w:rFonts w:hint="default"/>
        <w:lang w:val="de-DE" w:eastAsia="de-DE" w:bidi="de-D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stsxse9pw0axsevttxpt5a0vrptva9asvwd&quot;&gt;Bib-Fuerst-2019.04.19-Converted&lt;record-ids&gt;&lt;item&gt;7477&lt;/item&gt;&lt;item&gt;8270&lt;/item&gt;&lt;/record-ids&gt;&lt;/item&gt;&lt;/Libraries&gt;"/>
  </w:docVars>
  <w:rsids>
    <w:rsidRoot w:val="00FD04F6"/>
    <w:rsid w:val="00000FA5"/>
    <w:rsid w:val="00007BB8"/>
    <w:rsid w:val="000514F2"/>
    <w:rsid w:val="00063FD0"/>
    <w:rsid w:val="000640D4"/>
    <w:rsid w:val="00074621"/>
    <w:rsid w:val="000764AF"/>
    <w:rsid w:val="000D7BB3"/>
    <w:rsid w:val="000E0488"/>
    <w:rsid w:val="000E4AFE"/>
    <w:rsid w:val="000F1B07"/>
    <w:rsid w:val="001170A8"/>
    <w:rsid w:val="0013144E"/>
    <w:rsid w:val="00195D26"/>
    <w:rsid w:val="001A56F6"/>
    <w:rsid w:val="001D175C"/>
    <w:rsid w:val="001D457F"/>
    <w:rsid w:val="001D6A7E"/>
    <w:rsid w:val="001E6EA7"/>
    <w:rsid w:val="002179CA"/>
    <w:rsid w:val="002266ED"/>
    <w:rsid w:val="00234498"/>
    <w:rsid w:val="00264D2A"/>
    <w:rsid w:val="00276D2A"/>
    <w:rsid w:val="00276D7F"/>
    <w:rsid w:val="00292C25"/>
    <w:rsid w:val="002B1244"/>
    <w:rsid w:val="002B7A16"/>
    <w:rsid w:val="002C7CAC"/>
    <w:rsid w:val="002E7AD0"/>
    <w:rsid w:val="002F5A02"/>
    <w:rsid w:val="003135EC"/>
    <w:rsid w:val="00327B98"/>
    <w:rsid w:val="003470B0"/>
    <w:rsid w:val="00363048"/>
    <w:rsid w:val="003727C0"/>
    <w:rsid w:val="003754D1"/>
    <w:rsid w:val="003910BD"/>
    <w:rsid w:val="00391CD5"/>
    <w:rsid w:val="003A2FED"/>
    <w:rsid w:val="003C0772"/>
    <w:rsid w:val="003C1DE0"/>
    <w:rsid w:val="003D63D5"/>
    <w:rsid w:val="004514F0"/>
    <w:rsid w:val="004534C5"/>
    <w:rsid w:val="00466EF1"/>
    <w:rsid w:val="004C3BBC"/>
    <w:rsid w:val="00505FC0"/>
    <w:rsid w:val="0051103A"/>
    <w:rsid w:val="00511575"/>
    <w:rsid w:val="00550F0F"/>
    <w:rsid w:val="00571322"/>
    <w:rsid w:val="0057534B"/>
    <w:rsid w:val="00582C1D"/>
    <w:rsid w:val="005B2BDD"/>
    <w:rsid w:val="005C002C"/>
    <w:rsid w:val="005D03D3"/>
    <w:rsid w:val="005D4E06"/>
    <w:rsid w:val="005D58C4"/>
    <w:rsid w:val="005D68C3"/>
    <w:rsid w:val="005E173F"/>
    <w:rsid w:val="005E7403"/>
    <w:rsid w:val="006162FE"/>
    <w:rsid w:val="006417E8"/>
    <w:rsid w:val="00647DC3"/>
    <w:rsid w:val="0067595D"/>
    <w:rsid w:val="00680C0B"/>
    <w:rsid w:val="00686FC5"/>
    <w:rsid w:val="00695792"/>
    <w:rsid w:val="006C26EB"/>
    <w:rsid w:val="006C3F00"/>
    <w:rsid w:val="006D0B77"/>
    <w:rsid w:val="007217D8"/>
    <w:rsid w:val="00734195"/>
    <w:rsid w:val="00737126"/>
    <w:rsid w:val="00760AD2"/>
    <w:rsid w:val="00791F11"/>
    <w:rsid w:val="007A08C2"/>
    <w:rsid w:val="007A3C15"/>
    <w:rsid w:val="007A75AA"/>
    <w:rsid w:val="008010E1"/>
    <w:rsid w:val="00833302"/>
    <w:rsid w:val="0084459A"/>
    <w:rsid w:val="008812D2"/>
    <w:rsid w:val="008B1FEB"/>
    <w:rsid w:val="00903000"/>
    <w:rsid w:val="00922079"/>
    <w:rsid w:val="00934A9A"/>
    <w:rsid w:val="0095115D"/>
    <w:rsid w:val="00953080"/>
    <w:rsid w:val="0096466E"/>
    <w:rsid w:val="00965398"/>
    <w:rsid w:val="00997E1D"/>
    <w:rsid w:val="009C724F"/>
    <w:rsid w:val="00A42D01"/>
    <w:rsid w:val="00A463ED"/>
    <w:rsid w:val="00A56EB1"/>
    <w:rsid w:val="00A91AC2"/>
    <w:rsid w:val="00AA67C0"/>
    <w:rsid w:val="00B0295D"/>
    <w:rsid w:val="00B13B38"/>
    <w:rsid w:val="00B278A8"/>
    <w:rsid w:val="00B3337F"/>
    <w:rsid w:val="00B34087"/>
    <w:rsid w:val="00B403E6"/>
    <w:rsid w:val="00B62801"/>
    <w:rsid w:val="00B634F1"/>
    <w:rsid w:val="00B738AC"/>
    <w:rsid w:val="00B86F88"/>
    <w:rsid w:val="00B9236F"/>
    <w:rsid w:val="00BA2F1F"/>
    <w:rsid w:val="00BA6E04"/>
    <w:rsid w:val="00BB24B6"/>
    <w:rsid w:val="00C02506"/>
    <w:rsid w:val="00C13722"/>
    <w:rsid w:val="00C63C1F"/>
    <w:rsid w:val="00C64006"/>
    <w:rsid w:val="00C779A6"/>
    <w:rsid w:val="00C97A36"/>
    <w:rsid w:val="00CA6A29"/>
    <w:rsid w:val="00CB2516"/>
    <w:rsid w:val="00CC07C1"/>
    <w:rsid w:val="00CD110F"/>
    <w:rsid w:val="00CD3188"/>
    <w:rsid w:val="00CD31BF"/>
    <w:rsid w:val="00CE08C3"/>
    <w:rsid w:val="00CE24C0"/>
    <w:rsid w:val="00CF7A00"/>
    <w:rsid w:val="00D067D1"/>
    <w:rsid w:val="00D231E3"/>
    <w:rsid w:val="00D30730"/>
    <w:rsid w:val="00D44B34"/>
    <w:rsid w:val="00D53C9C"/>
    <w:rsid w:val="00D56FC1"/>
    <w:rsid w:val="00D60B9E"/>
    <w:rsid w:val="00D63527"/>
    <w:rsid w:val="00D87C73"/>
    <w:rsid w:val="00DB3717"/>
    <w:rsid w:val="00DC4E81"/>
    <w:rsid w:val="00DE4D15"/>
    <w:rsid w:val="00DF7FFB"/>
    <w:rsid w:val="00E0450A"/>
    <w:rsid w:val="00E15294"/>
    <w:rsid w:val="00E242F0"/>
    <w:rsid w:val="00E4462B"/>
    <w:rsid w:val="00E5173B"/>
    <w:rsid w:val="00E60312"/>
    <w:rsid w:val="00E85F5D"/>
    <w:rsid w:val="00EB5805"/>
    <w:rsid w:val="00F00D0F"/>
    <w:rsid w:val="00F01EC0"/>
    <w:rsid w:val="00F12FD2"/>
    <w:rsid w:val="00F22280"/>
    <w:rsid w:val="00F6123C"/>
    <w:rsid w:val="00FD04F6"/>
    <w:rsid w:val="00FD12EA"/>
    <w:rsid w:val="00FE66B0"/>
    <w:rsid w:val="00FF09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6123B"/>
  <w15:chartTrackingRefBased/>
  <w15:docId w15:val="{E58F09A5-9650-46F6-A268-7D7B1286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5E7403"/>
    <w:pPr>
      <w:widowControl w:val="0"/>
      <w:autoSpaceDE w:val="0"/>
      <w:autoSpaceDN w:val="0"/>
      <w:spacing w:after="0" w:line="240" w:lineRule="auto"/>
    </w:pPr>
    <w:rPr>
      <w:rFonts w:ascii="Times New Roman" w:eastAsia="Verdana" w:hAnsi="Times New Roman" w:cs="Verdana"/>
      <w:sz w:val="24"/>
      <w:lang w:val="de-DE" w:eastAsia="de-DE" w:bidi="de-DE"/>
    </w:rPr>
  </w:style>
  <w:style w:type="paragraph" w:styleId="berschrift1">
    <w:name w:val="heading 1"/>
    <w:basedOn w:val="Standard"/>
    <w:link w:val="berschrift1Zchn"/>
    <w:uiPriority w:val="1"/>
    <w:qFormat/>
    <w:rsid w:val="00FD04F6"/>
    <w:pPr>
      <w:spacing w:before="179"/>
      <w:ind w:left="1237"/>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FD04F6"/>
    <w:rPr>
      <w:sz w:val="20"/>
      <w:szCs w:val="20"/>
    </w:rPr>
  </w:style>
  <w:style w:type="character" w:customStyle="1" w:styleId="FunotentextZchn">
    <w:name w:val="Fußnotentext Zchn"/>
    <w:basedOn w:val="Absatz-Standardschriftart"/>
    <w:link w:val="Funotentext"/>
    <w:uiPriority w:val="99"/>
    <w:semiHidden/>
    <w:rsid w:val="00FD04F6"/>
    <w:rPr>
      <w:sz w:val="20"/>
      <w:szCs w:val="20"/>
      <w:lang w:val="en-GB"/>
    </w:rPr>
  </w:style>
  <w:style w:type="character" w:styleId="Funotenzeichen">
    <w:name w:val="footnote reference"/>
    <w:basedOn w:val="Absatz-Standardschriftart"/>
    <w:uiPriority w:val="99"/>
    <w:semiHidden/>
    <w:unhideWhenUsed/>
    <w:rsid w:val="00FD04F6"/>
    <w:rPr>
      <w:vertAlign w:val="superscript"/>
    </w:rPr>
  </w:style>
  <w:style w:type="paragraph" w:styleId="Sprechblasentext">
    <w:name w:val="Balloon Text"/>
    <w:basedOn w:val="Standard"/>
    <w:link w:val="SprechblasentextZchn"/>
    <w:uiPriority w:val="99"/>
    <w:semiHidden/>
    <w:unhideWhenUsed/>
    <w:rsid w:val="00FD04F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04F6"/>
    <w:rPr>
      <w:rFonts w:ascii="Segoe UI" w:hAnsi="Segoe UI" w:cs="Segoe UI"/>
      <w:sz w:val="18"/>
      <w:szCs w:val="18"/>
      <w:lang w:val="en-GB"/>
    </w:rPr>
  </w:style>
  <w:style w:type="character" w:customStyle="1" w:styleId="berschrift1Zchn">
    <w:name w:val="Überschrift 1 Zchn"/>
    <w:basedOn w:val="Absatz-Standardschriftart"/>
    <w:link w:val="berschrift1"/>
    <w:uiPriority w:val="1"/>
    <w:rsid w:val="00FD04F6"/>
    <w:rPr>
      <w:rFonts w:ascii="Verdana" w:eastAsia="Verdana" w:hAnsi="Verdana" w:cs="Verdana"/>
      <w:b/>
      <w:bCs/>
      <w:sz w:val="20"/>
      <w:szCs w:val="20"/>
      <w:lang w:val="de-DE" w:eastAsia="de-DE" w:bidi="de-DE"/>
    </w:rPr>
  </w:style>
  <w:style w:type="paragraph" w:styleId="Textkrper">
    <w:name w:val="Body Text"/>
    <w:basedOn w:val="Standard"/>
    <w:link w:val="TextkrperZchn"/>
    <w:uiPriority w:val="1"/>
    <w:qFormat/>
    <w:rsid w:val="00FD04F6"/>
    <w:rPr>
      <w:sz w:val="20"/>
      <w:szCs w:val="20"/>
    </w:rPr>
  </w:style>
  <w:style w:type="character" w:customStyle="1" w:styleId="TextkrperZchn">
    <w:name w:val="Textkörper Zchn"/>
    <w:basedOn w:val="Absatz-Standardschriftart"/>
    <w:link w:val="Textkrper"/>
    <w:uiPriority w:val="1"/>
    <w:rsid w:val="00FD04F6"/>
    <w:rPr>
      <w:rFonts w:ascii="Verdana" w:eastAsia="Verdana" w:hAnsi="Verdana" w:cs="Verdana"/>
      <w:sz w:val="20"/>
      <w:szCs w:val="20"/>
      <w:lang w:val="de-DE" w:eastAsia="de-DE" w:bidi="de-DE"/>
    </w:rPr>
  </w:style>
  <w:style w:type="paragraph" w:styleId="Listenabsatz">
    <w:name w:val="List Paragraph"/>
    <w:basedOn w:val="Standard"/>
    <w:uiPriority w:val="1"/>
    <w:qFormat/>
    <w:rsid w:val="00FD04F6"/>
    <w:pPr>
      <w:spacing w:before="178"/>
      <w:ind w:left="1662" w:hanging="425"/>
    </w:pPr>
  </w:style>
  <w:style w:type="table" w:customStyle="1" w:styleId="TableNormal1">
    <w:name w:val="Table Normal1"/>
    <w:uiPriority w:val="2"/>
    <w:semiHidden/>
    <w:unhideWhenUsed/>
    <w:qFormat/>
    <w:rsid w:val="00A56E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A56EB1"/>
    <w:pPr>
      <w:spacing w:before="35"/>
      <w:ind w:left="79"/>
    </w:pPr>
    <w:rPr>
      <w:rFonts w:ascii="Verdana" w:hAnsi="Verdana"/>
      <w:sz w:val="22"/>
    </w:rPr>
  </w:style>
  <w:style w:type="character" w:styleId="Hyperlink">
    <w:name w:val="Hyperlink"/>
    <w:basedOn w:val="Absatz-Standardschriftart"/>
    <w:uiPriority w:val="99"/>
    <w:unhideWhenUsed/>
    <w:rsid w:val="00CE08C3"/>
    <w:rPr>
      <w:color w:val="0563C1" w:themeColor="hyperlink"/>
      <w:u w:val="single"/>
    </w:rPr>
  </w:style>
  <w:style w:type="character" w:styleId="Kommentarzeichen">
    <w:name w:val="annotation reference"/>
    <w:basedOn w:val="Absatz-Standardschriftart"/>
    <w:uiPriority w:val="99"/>
    <w:semiHidden/>
    <w:unhideWhenUsed/>
    <w:rsid w:val="00CE08C3"/>
    <w:rPr>
      <w:sz w:val="16"/>
      <w:szCs w:val="16"/>
    </w:rPr>
  </w:style>
  <w:style w:type="paragraph" w:styleId="Kommentartext">
    <w:name w:val="annotation text"/>
    <w:basedOn w:val="Standard"/>
    <w:link w:val="KommentartextZchn"/>
    <w:uiPriority w:val="99"/>
    <w:unhideWhenUsed/>
    <w:rsid w:val="00CE08C3"/>
    <w:rPr>
      <w:rFonts w:ascii="Verdana" w:hAnsi="Verdana"/>
      <w:sz w:val="20"/>
      <w:szCs w:val="20"/>
    </w:rPr>
  </w:style>
  <w:style w:type="character" w:customStyle="1" w:styleId="KommentartextZchn">
    <w:name w:val="Kommentartext Zchn"/>
    <w:basedOn w:val="Absatz-Standardschriftart"/>
    <w:link w:val="Kommentartext"/>
    <w:uiPriority w:val="99"/>
    <w:rsid w:val="00CE08C3"/>
    <w:rPr>
      <w:rFonts w:ascii="Verdana" w:eastAsia="Verdana" w:hAnsi="Verdana" w:cs="Verdana"/>
      <w:sz w:val="20"/>
      <w:szCs w:val="20"/>
      <w:lang w:val="de-DE" w:eastAsia="de-DE" w:bidi="de-DE"/>
    </w:rPr>
  </w:style>
  <w:style w:type="paragraph" w:styleId="Kopfzeile">
    <w:name w:val="header"/>
    <w:basedOn w:val="Standard"/>
    <w:link w:val="KopfzeileZchn"/>
    <w:uiPriority w:val="99"/>
    <w:unhideWhenUsed/>
    <w:rsid w:val="00FE66B0"/>
    <w:pPr>
      <w:tabs>
        <w:tab w:val="center" w:pos="4536"/>
        <w:tab w:val="right" w:pos="9072"/>
      </w:tabs>
    </w:pPr>
  </w:style>
  <w:style w:type="character" w:customStyle="1" w:styleId="KopfzeileZchn">
    <w:name w:val="Kopfzeile Zchn"/>
    <w:basedOn w:val="Absatz-Standardschriftart"/>
    <w:link w:val="Kopfzeile"/>
    <w:uiPriority w:val="99"/>
    <w:rsid w:val="00FE66B0"/>
    <w:rPr>
      <w:rFonts w:ascii="Times New Roman" w:eastAsia="Verdana" w:hAnsi="Times New Roman" w:cs="Verdana"/>
      <w:sz w:val="24"/>
      <w:lang w:val="de-DE" w:eastAsia="de-DE" w:bidi="de-DE"/>
    </w:rPr>
  </w:style>
  <w:style w:type="paragraph" w:styleId="Fuzeile">
    <w:name w:val="footer"/>
    <w:basedOn w:val="Standard"/>
    <w:link w:val="FuzeileZchn"/>
    <w:uiPriority w:val="99"/>
    <w:unhideWhenUsed/>
    <w:rsid w:val="00FE66B0"/>
    <w:pPr>
      <w:tabs>
        <w:tab w:val="center" w:pos="4536"/>
        <w:tab w:val="right" w:pos="9072"/>
      </w:tabs>
    </w:pPr>
  </w:style>
  <w:style w:type="character" w:customStyle="1" w:styleId="FuzeileZchn">
    <w:name w:val="Fußzeile Zchn"/>
    <w:basedOn w:val="Absatz-Standardschriftart"/>
    <w:link w:val="Fuzeile"/>
    <w:uiPriority w:val="99"/>
    <w:rsid w:val="00FE66B0"/>
    <w:rPr>
      <w:rFonts w:ascii="Times New Roman" w:eastAsia="Verdana" w:hAnsi="Times New Roman" w:cs="Verdana"/>
      <w:sz w:val="24"/>
      <w:lang w:val="de-DE" w:eastAsia="de-DE" w:bidi="de-DE"/>
    </w:rPr>
  </w:style>
  <w:style w:type="character" w:styleId="BesuchterLink">
    <w:name w:val="FollowedHyperlink"/>
    <w:basedOn w:val="Absatz-Standardschriftart"/>
    <w:uiPriority w:val="99"/>
    <w:semiHidden/>
    <w:unhideWhenUsed/>
    <w:rsid w:val="002B7A16"/>
    <w:rPr>
      <w:color w:val="954F72" w:themeColor="followedHyperlink"/>
      <w:u w:val="single"/>
    </w:rPr>
  </w:style>
  <w:style w:type="character" w:styleId="NichtaufgelsteErwhnung">
    <w:name w:val="Unresolved Mention"/>
    <w:basedOn w:val="Absatz-Standardschriftart"/>
    <w:uiPriority w:val="99"/>
    <w:semiHidden/>
    <w:unhideWhenUsed/>
    <w:rsid w:val="002B7A16"/>
    <w:rPr>
      <w:color w:val="605E5C"/>
      <w:shd w:val="clear" w:color="auto" w:fill="E1DFDD"/>
    </w:rPr>
  </w:style>
  <w:style w:type="paragraph" w:customStyle="1" w:styleId="EndNoteBibliographyTitle">
    <w:name w:val="EndNote Bibliography Title"/>
    <w:basedOn w:val="Standard"/>
    <w:link w:val="EndNoteBibliographyTitleZchn"/>
    <w:rsid w:val="00FD12EA"/>
    <w:pPr>
      <w:jc w:val="center"/>
    </w:pPr>
    <w:rPr>
      <w:rFonts w:cs="Times New Roman"/>
      <w:noProof/>
    </w:rPr>
  </w:style>
  <w:style w:type="character" w:customStyle="1" w:styleId="EndNoteBibliographyTitleZchn">
    <w:name w:val="EndNote Bibliography Title Zchn"/>
    <w:basedOn w:val="Absatz-Standardschriftart"/>
    <w:link w:val="EndNoteBibliographyTitle"/>
    <w:rsid w:val="00FD12EA"/>
    <w:rPr>
      <w:rFonts w:ascii="Times New Roman" w:eastAsia="Verdana" w:hAnsi="Times New Roman" w:cs="Times New Roman"/>
      <w:noProof/>
      <w:sz w:val="24"/>
      <w:lang w:val="de-DE" w:eastAsia="de-DE" w:bidi="de-DE"/>
    </w:rPr>
  </w:style>
  <w:style w:type="paragraph" w:customStyle="1" w:styleId="EndNoteBibliography">
    <w:name w:val="EndNote Bibliography"/>
    <w:basedOn w:val="Standard"/>
    <w:link w:val="EndNoteBibliographyZchn"/>
    <w:rsid w:val="00FD12EA"/>
    <w:rPr>
      <w:rFonts w:cs="Times New Roman"/>
      <w:noProof/>
    </w:rPr>
  </w:style>
  <w:style w:type="character" w:customStyle="1" w:styleId="EndNoteBibliographyZchn">
    <w:name w:val="EndNote Bibliography Zchn"/>
    <w:basedOn w:val="Absatz-Standardschriftart"/>
    <w:link w:val="EndNoteBibliography"/>
    <w:rsid w:val="00FD12EA"/>
    <w:rPr>
      <w:rFonts w:ascii="Times New Roman" w:eastAsia="Verdana" w:hAnsi="Times New Roman" w:cs="Times New Roman"/>
      <w:noProof/>
      <w:sz w:val="24"/>
      <w:lang w:val="de-DE" w:eastAsia="de-DE" w:bidi="de-DE"/>
    </w:rPr>
  </w:style>
  <w:style w:type="paragraph" w:styleId="Kommentarthema">
    <w:name w:val="annotation subject"/>
    <w:basedOn w:val="Kommentartext"/>
    <w:next w:val="Kommentartext"/>
    <w:link w:val="KommentarthemaZchn"/>
    <w:uiPriority w:val="99"/>
    <w:semiHidden/>
    <w:unhideWhenUsed/>
    <w:rsid w:val="006162FE"/>
    <w:rPr>
      <w:rFonts w:ascii="Times New Roman" w:hAnsi="Times New Roman"/>
      <w:b/>
      <w:bCs/>
    </w:rPr>
  </w:style>
  <w:style w:type="character" w:customStyle="1" w:styleId="KommentarthemaZchn">
    <w:name w:val="Kommentarthema Zchn"/>
    <w:basedOn w:val="KommentartextZchn"/>
    <w:link w:val="Kommentarthema"/>
    <w:uiPriority w:val="99"/>
    <w:semiHidden/>
    <w:rsid w:val="006162FE"/>
    <w:rPr>
      <w:rFonts w:ascii="Times New Roman" w:eastAsia="Verdana" w:hAnsi="Times New Roman" w:cs="Verdana"/>
      <w:b/>
      <w:bCs/>
      <w:sz w:val="20"/>
      <w:szCs w:val="20"/>
      <w:lang w:val="de-DE" w:eastAsia="de-DE" w:bidi="de-DE"/>
    </w:rPr>
  </w:style>
  <w:style w:type="character" w:styleId="Fett">
    <w:name w:val="Strong"/>
    <w:basedOn w:val="Absatz-Standardschriftart"/>
    <w:uiPriority w:val="22"/>
    <w:qFormat/>
    <w:rsid w:val="005D68C3"/>
    <w:rPr>
      <w:b/>
      <w:bCs/>
    </w:rPr>
  </w:style>
  <w:style w:type="character" w:customStyle="1" w:styleId="b3">
    <w:name w:val="b3"/>
    <w:basedOn w:val="Absatz-Standardschriftart"/>
    <w:rsid w:val="005D6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documents/nature-summary-paragraph.pdf" TargetMode="External"/><Relationship Id="rId13" Type="http://schemas.openxmlformats.org/officeDocument/2006/relationships/hyperlink" Target="http://www.XXXexample.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doi:XXXexamp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apastyle.org/apastyle/archiv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pastyle.apa.org/6th-edition-resources/"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XXXexample.ch"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Tabelle1!$A$2</c:f>
              <c:strCache>
                <c:ptCount val="1"/>
                <c:pt idx="0">
                  <c:v>Paid newspapers</c:v>
                </c:pt>
              </c:strCache>
            </c:strRef>
          </c:tx>
          <c:spPr>
            <a:ln w="19050" cap="rnd">
              <a:solidFill>
                <a:schemeClr val="tx1"/>
              </a:solidFill>
              <a:prstDash val="dash"/>
              <a:round/>
            </a:ln>
            <a:effectLst/>
          </c:spPr>
          <c:marker>
            <c:symbol val="none"/>
          </c:marker>
          <c:cat>
            <c:strRef>
              <c:f>Tabelle1!$B$1:$L$1</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Tabelle1!$B$2:$L$2</c:f>
              <c:numCache>
                <c:formatCode>_-* #,##0.00\ _€_-;\-* #,##0.00\ _€_-;_-* "-"??\ _€_-;_-@_-</c:formatCode>
                <c:ptCount val="11"/>
                <c:pt idx="0">
                  <c:v>2.1871320000000001</c:v>
                </c:pt>
                <c:pt idx="1">
                  <c:v>2.183748</c:v>
                </c:pt>
                <c:pt idx="2">
                  <c:v>2.1436169999999999</c:v>
                </c:pt>
                <c:pt idx="3">
                  <c:v>2.1544050000000001</c:v>
                </c:pt>
                <c:pt idx="4">
                  <c:v>2.155681</c:v>
                </c:pt>
                <c:pt idx="5">
                  <c:v>2.0926300000000002</c:v>
                </c:pt>
                <c:pt idx="6">
                  <c:v>2.1040559999999999</c:v>
                </c:pt>
                <c:pt idx="7">
                  <c:v>2.0790869999999999</c:v>
                </c:pt>
                <c:pt idx="8">
                  <c:v>2.0499559999999999</c:v>
                </c:pt>
                <c:pt idx="9">
                  <c:v>1.9731244047619048</c:v>
                </c:pt>
                <c:pt idx="10">
                  <c:v>1.9469823095238095</c:v>
                </c:pt>
              </c:numCache>
            </c:numRef>
          </c:val>
          <c:smooth val="0"/>
          <c:extLst>
            <c:ext xmlns:c16="http://schemas.microsoft.com/office/drawing/2014/chart" uri="{C3380CC4-5D6E-409C-BE32-E72D297353CC}">
              <c16:uniqueId val="{00000000-D78F-4F89-9E03-B08AAF23CF76}"/>
            </c:ext>
          </c:extLst>
        </c:ser>
        <c:ser>
          <c:idx val="1"/>
          <c:order val="1"/>
          <c:tx>
            <c:strRef>
              <c:f>Tabelle1!$A$3</c:f>
              <c:strCache>
                <c:ptCount val="1"/>
                <c:pt idx="0">
                  <c:v>Free newspapers</c:v>
                </c:pt>
              </c:strCache>
            </c:strRef>
          </c:tx>
          <c:spPr>
            <a:ln w="19050" cap="rnd">
              <a:solidFill>
                <a:schemeClr val="tx1"/>
              </a:solidFill>
              <a:round/>
            </a:ln>
            <a:effectLst/>
          </c:spPr>
          <c:marker>
            <c:symbol val="none"/>
          </c:marker>
          <c:cat>
            <c:strRef>
              <c:f>Tabelle1!$B$1:$L$1</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Tabelle1!$B$3:$L$3</c:f>
              <c:numCache>
                <c:formatCode>_-* #,##0.00\ _€_-;\-* #,##0.00\ _€_-;_-* "-"??\ _€_-;_-@_-</c:formatCode>
                <c:ptCount val="11"/>
                <c:pt idx="0">
                  <c:v>0.18518000000000001</c:v>
                </c:pt>
                <c:pt idx="1">
                  <c:v>0.25877600000000001</c:v>
                </c:pt>
                <c:pt idx="2">
                  <c:v>0.68893899999999997</c:v>
                </c:pt>
                <c:pt idx="3">
                  <c:v>0.734792</c:v>
                </c:pt>
                <c:pt idx="4">
                  <c:v>0.771119</c:v>
                </c:pt>
                <c:pt idx="5">
                  <c:v>0.925867</c:v>
                </c:pt>
                <c:pt idx="6">
                  <c:v>1.0343659999999999</c:v>
                </c:pt>
                <c:pt idx="7">
                  <c:v>1.050624</c:v>
                </c:pt>
                <c:pt idx="8">
                  <c:v>1.0548219999999999</c:v>
                </c:pt>
                <c:pt idx="9">
                  <c:v>1.0615914142857146</c:v>
                </c:pt>
                <c:pt idx="10">
                  <c:v>1.1630501666666666</c:v>
                </c:pt>
              </c:numCache>
            </c:numRef>
          </c:val>
          <c:smooth val="0"/>
          <c:extLst>
            <c:ext xmlns:c16="http://schemas.microsoft.com/office/drawing/2014/chart" uri="{C3380CC4-5D6E-409C-BE32-E72D297353CC}">
              <c16:uniqueId val="{00000001-D78F-4F89-9E03-B08AAF23CF76}"/>
            </c:ext>
          </c:extLst>
        </c:ser>
        <c:ser>
          <c:idx val="2"/>
          <c:order val="2"/>
          <c:tx>
            <c:strRef>
              <c:f>Tabelle1!$A$4</c:f>
              <c:strCache>
                <c:ptCount val="1"/>
                <c:pt idx="0">
                  <c:v>Kronen Zeitung*</c:v>
                </c:pt>
              </c:strCache>
            </c:strRef>
          </c:tx>
          <c:spPr>
            <a:ln w="19050" cap="rnd">
              <a:solidFill>
                <a:schemeClr val="tx1"/>
              </a:solidFill>
              <a:prstDash val="sysDot"/>
              <a:round/>
            </a:ln>
            <a:effectLst/>
          </c:spPr>
          <c:marker>
            <c:symbol val="none"/>
          </c:marker>
          <c:cat>
            <c:strRef>
              <c:f>Tabelle1!$B$1:$L$1</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Tabelle1!$B$4:$L$4</c:f>
              <c:numCache>
                <c:formatCode>_-* #,##0.00\ _€_-;\-* #,##0.00\ _€_-;_-* "-"??\ _€_-;_-@_-</c:formatCode>
                <c:ptCount val="11"/>
                <c:pt idx="0">
                  <c:v>0.96435499999999996</c:v>
                </c:pt>
                <c:pt idx="1">
                  <c:v>0.96299900000000005</c:v>
                </c:pt>
                <c:pt idx="2">
                  <c:v>0.94530700000000001</c:v>
                </c:pt>
                <c:pt idx="3">
                  <c:v>0.93710899999999997</c:v>
                </c:pt>
                <c:pt idx="4">
                  <c:v>0.92666800000000005</c:v>
                </c:pt>
                <c:pt idx="5">
                  <c:v>0.92515400000000003</c:v>
                </c:pt>
                <c:pt idx="6">
                  <c:v>0.92218500000000003</c:v>
                </c:pt>
                <c:pt idx="7">
                  <c:v>0.90950900000000001</c:v>
                </c:pt>
                <c:pt idx="8">
                  <c:v>0.89727999999999997</c:v>
                </c:pt>
                <c:pt idx="9">
                  <c:v>0.88423914285714289</c:v>
                </c:pt>
                <c:pt idx="10">
                  <c:v>0.8721294285714285</c:v>
                </c:pt>
              </c:numCache>
            </c:numRef>
          </c:val>
          <c:smooth val="0"/>
          <c:extLst>
            <c:ext xmlns:c16="http://schemas.microsoft.com/office/drawing/2014/chart" uri="{C3380CC4-5D6E-409C-BE32-E72D297353CC}">
              <c16:uniqueId val="{00000002-D78F-4F89-9E03-B08AAF23CF76}"/>
            </c:ext>
          </c:extLst>
        </c:ser>
        <c:dLbls>
          <c:showLegendKey val="0"/>
          <c:showVal val="0"/>
          <c:showCatName val="0"/>
          <c:showSerName val="0"/>
          <c:showPercent val="0"/>
          <c:showBubbleSize val="0"/>
        </c:dLbls>
        <c:smooth val="0"/>
        <c:axId val="287097344"/>
        <c:axId val="42756352"/>
      </c:lineChart>
      <c:catAx>
        <c:axId val="287097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de-DE"/>
          </a:p>
        </c:txPr>
        <c:crossAx val="42756352"/>
        <c:crossesAt val="0"/>
        <c:auto val="1"/>
        <c:lblAlgn val="ctr"/>
        <c:lblOffset val="100"/>
        <c:noMultiLvlLbl val="0"/>
      </c:catAx>
      <c:valAx>
        <c:axId val="427563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de-DE"/>
          </a:p>
        </c:txPr>
        <c:crossAx val="287097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de-DE"/>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30D14-419F-4368-90A7-647E2B83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1586</Words>
  <Characters>9997</Characters>
  <Application>Microsoft Office Word</Application>
  <DocSecurity>0</DocSecurity>
  <Lines>83</Lines>
  <Paragraphs>23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2020-09-11T12:40:00Z</dcterms:created>
  <dcterms:modified xsi:type="dcterms:W3CDTF">2020-11-18T14:58:00Z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